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EE" w:rsidRDefault="008618EE" w:rsidP="008618EE">
      <w:pPr>
        <w:pStyle w:val="Heading1"/>
        <w:spacing w:line="175" w:lineRule="auto"/>
        <w:ind w:right="592"/>
      </w:pPr>
      <w:r w:rsidRPr="00B323D6">
        <w:pict>
          <v:rect id="docshape64" o:spid="_x0000_s1027" style="position:absolute;left:0;text-align:left;margin-left:0;margin-top:0;width:419.55pt;height:595.3pt;z-index:-251654144;mso-position-horizontal-relative:page;mso-position-vertical-relative:page" fillcolor="#edd08f" stroked="f">
            <w10:wrap anchorx="page" anchory="page"/>
          </v:rect>
        </w:pict>
      </w:r>
      <w:r w:rsidRPr="00B323D6">
        <w:pict>
          <v:group id="docshapegroup65" o:spid="_x0000_s1028" style="position:absolute;left:0;text-align:left;margin-left:16.65pt;margin-top:189.9pt;width:360.4pt;height:405.9pt;z-index:-251653120;mso-position-horizontal-relative:page;mso-position-vertical-relative:page" coordorigin="333,3798" coordsize="7208,81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6" o:spid="_x0000_s1029" type="#_x0000_t75" style="position:absolute;left:1207;top:3798;width:6333;height:8108">
              <v:imagedata r:id="rId5" o:title=""/>
            </v:shape>
            <v:shape id="docshape67" o:spid="_x0000_s1030" style="position:absolute;left:343;top:9456;width:998;height:2450" coordorigin="343,9456" coordsize="998,2450" path="m1250,9456l726,10623r-270,640l357,11604r-14,268l345,11906r944,l1341,11588,1250,9456xe" fillcolor="#f6dbd5" stroked="f">
              <v:path arrowok="t"/>
            </v:shape>
            <v:shape id="docshape68" o:spid="_x0000_s1031" style="position:absolute;left:343;top:9456;width:998;height:2450" coordorigin="343,9456" coordsize="998,2450" o:spt="100" adj="0,,0" path="m1250,9456l726,10623r-270,640l357,11604r-14,268l345,11906t944,l1341,11588,1250,9456e" filled="f" strokecolor="#f6dbd5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0" w:name="_TOC_250000"/>
      <w:r>
        <w:rPr>
          <w:color w:val="97653C"/>
          <w:spacing w:val="-26"/>
        </w:rPr>
        <w:t>Що</w:t>
      </w:r>
      <w:r>
        <w:rPr>
          <w:color w:val="97653C"/>
          <w:spacing w:val="-30"/>
        </w:rPr>
        <w:t xml:space="preserve"> </w:t>
      </w:r>
      <w:r>
        <w:rPr>
          <w:color w:val="97653C"/>
          <w:spacing w:val="-26"/>
        </w:rPr>
        <w:t>треба</w:t>
      </w:r>
      <w:r>
        <w:rPr>
          <w:color w:val="97653C"/>
          <w:spacing w:val="-29"/>
        </w:rPr>
        <w:t xml:space="preserve"> </w:t>
      </w:r>
      <w:r>
        <w:rPr>
          <w:color w:val="97653C"/>
          <w:spacing w:val="-26"/>
        </w:rPr>
        <w:t xml:space="preserve">знати </w:t>
      </w:r>
      <w:r>
        <w:rPr>
          <w:color w:val="97653C"/>
        </w:rPr>
        <w:t>про</w:t>
      </w:r>
      <w:r>
        <w:rPr>
          <w:color w:val="97653C"/>
          <w:spacing w:val="-23"/>
        </w:rPr>
        <w:t xml:space="preserve"> </w:t>
      </w:r>
      <w:proofErr w:type="spellStart"/>
      <w:r>
        <w:rPr>
          <w:color w:val="97653C"/>
        </w:rPr>
        <w:t>пост-</w:t>
      </w:r>
      <w:proofErr w:type="spellEnd"/>
      <w:r>
        <w:rPr>
          <w:color w:val="97653C"/>
        </w:rPr>
        <w:t xml:space="preserve"> </w:t>
      </w:r>
      <w:r>
        <w:rPr>
          <w:color w:val="97653C"/>
          <w:spacing w:val="-24"/>
        </w:rPr>
        <w:t xml:space="preserve">травматичний </w:t>
      </w:r>
      <w:r>
        <w:rPr>
          <w:color w:val="97653C"/>
          <w:spacing w:val="-14"/>
        </w:rPr>
        <w:t xml:space="preserve">стресовий </w:t>
      </w:r>
      <w:bookmarkEnd w:id="0"/>
      <w:r>
        <w:rPr>
          <w:color w:val="97653C"/>
          <w:spacing w:val="-2"/>
        </w:rPr>
        <w:t>розлад</w:t>
      </w:r>
    </w:p>
    <w:p w:rsidR="008618EE" w:rsidRDefault="008618EE" w:rsidP="008618EE">
      <w:pPr>
        <w:pStyle w:val="a3"/>
        <w:rPr>
          <w:rFonts w:ascii="Cambria"/>
          <w:sz w:val="22"/>
        </w:rPr>
      </w:pPr>
    </w:p>
    <w:p w:rsidR="008618EE" w:rsidRDefault="008618EE" w:rsidP="008618EE">
      <w:pPr>
        <w:pStyle w:val="a3"/>
        <w:rPr>
          <w:rFonts w:ascii="Cambria"/>
          <w:sz w:val="22"/>
        </w:rPr>
      </w:pPr>
    </w:p>
    <w:p w:rsidR="008618EE" w:rsidRDefault="008618EE" w:rsidP="008618EE">
      <w:pPr>
        <w:pStyle w:val="a3"/>
        <w:rPr>
          <w:rFonts w:ascii="Cambria"/>
          <w:sz w:val="22"/>
        </w:rPr>
      </w:pPr>
    </w:p>
    <w:p w:rsidR="008618EE" w:rsidRDefault="008618EE" w:rsidP="008618EE">
      <w:pPr>
        <w:pStyle w:val="a3"/>
        <w:rPr>
          <w:rFonts w:ascii="Cambria"/>
          <w:sz w:val="22"/>
        </w:rPr>
      </w:pPr>
    </w:p>
    <w:p w:rsidR="008618EE" w:rsidRDefault="008618EE" w:rsidP="008618EE">
      <w:pPr>
        <w:pStyle w:val="a3"/>
        <w:rPr>
          <w:rFonts w:ascii="Cambria"/>
          <w:sz w:val="22"/>
        </w:rPr>
      </w:pPr>
    </w:p>
    <w:p w:rsidR="008618EE" w:rsidRDefault="008618EE" w:rsidP="008618EE">
      <w:pPr>
        <w:pStyle w:val="a3"/>
        <w:rPr>
          <w:rFonts w:ascii="Cambria"/>
          <w:sz w:val="22"/>
        </w:rPr>
      </w:pPr>
    </w:p>
    <w:p w:rsidR="008618EE" w:rsidRDefault="008618EE" w:rsidP="008618EE">
      <w:pPr>
        <w:pStyle w:val="a3"/>
        <w:rPr>
          <w:rFonts w:ascii="Cambria"/>
          <w:sz w:val="22"/>
        </w:rPr>
      </w:pPr>
    </w:p>
    <w:p w:rsidR="008618EE" w:rsidRDefault="008618EE" w:rsidP="008618EE">
      <w:pPr>
        <w:pStyle w:val="a3"/>
        <w:rPr>
          <w:rFonts w:ascii="Cambria"/>
          <w:sz w:val="22"/>
        </w:rPr>
      </w:pPr>
    </w:p>
    <w:p w:rsidR="008618EE" w:rsidRDefault="008618EE" w:rsidP="008618EE">
      <w:pPr>
        <w:pStyle w:val="a3"/>
        <w:rPr>
          <w:rFonts w:ascii="Cambria"/>
          <w:sz w:val="22"/>
        </w:rPr>
      </w:pPr>
    </w:p>
    <w:p w:rsidR="008618EE" w:rsidRDefault="008618EE" w:rsidP="008618EE">
      <w:pPr>
        <w:pStyle w:val="a3"/>
        <w:rPr>
          <w:rFonts w:ascii="Cambria"/>
          <w:sz w:val="22"/>
        </w:rPr>
      </w:pPr>
    </w:p>
    <w:p w:rsidR="008618EE" w:rsidRDefault="008618EE" w:rsidP="008618EE">
      <w:pPr>
        <w:pStyle w:val="a3"/>
        <w:rPr>
          <w:rFonts w:ascii="Cambria"/>
          <w:sz w:val="22"/>
        </w:rPr>
      </w:pPr>
    </w:p>
    <w:p w:rsidR="008618EE" w:rsidRDefault="008618EE" w:rsidP="008618EE">
      <w:pPr>
        <w:pStyle w:val="a3"/>
        <w:rPr>
          <w:rFonts w:ascii="Cambria"/>
          <w:sz w:val="22"/>
        </w:rPr>
      </w:pPr>
    </w:p>
    <w:p w:rsidR="008618EE" w:rsidRDefault="008618EE" w:rsidP="008618EE">
      <w:pPr>
        <w:pStyle w:val="a3"/>
        <w:rPr>
          <w:rFonts w:ascii="Cambria"/>
          <w:sz w:val="22"/>
        </w:rPr>
      </w:pPr>
    </w:p>
    <w:p w:rsidR="008618EE" w:rsidRDefault="008618EE" w:rsidP="008618EE">
      <w:pPr>
        <w:pStyle w:val="a3"/>
        <w:rPr>
          <w:rFonts w:ascii="Cambria"/>
          <w:sz w:val="22"/>
        </w:rPr>
      </w:pPr>
    </w:p>
    <w:p w:rsidR="008618EE" w:rsidRDefault="008618EE" w:rsidP="008618EE">
      <w:pPr>
        <w:pStyle w:val="a3"/>
        <w:rPr>
          <w:rFonts w:ascii="Cambria"/>
          <w:sz w:val="22"/>
        </w:rPr>
      </w:pPr>
    </w:p>
    <w:p w:rsidR="008618EE" w:rsidRDefault="008618EE" w:rsidP="008618EE">
      <w:pPr>
        <w:pStyle w:val="a3"/>
        <w:rPr>
          <w:rFonts w:ascii="Cambria"/>
          <w:sz w:val="22"/>
        </w:rPr>
      </w:pPr>
    </w:p>
    <w:p w:rsidR="008618EE" w:rsidRDefault="008618EE" w:rsidP="008618EE">
      <w:pPr>
        <w:pStyle w:val="a3"/>
        <w:rPr>
          <w:rFonts w:ascii="Cambria"/>
          <w:sz w:val="22"/>
        </w:rPr>
      </w:pPr>
    </w:p>
    <w:p w:rsidR="008618EE" w:rsidRDefault="008618EE" w:rsidP="008618EE">
      <w:pPr>
        <w:pStyle w:val="a3"/>
        <w:rPr>
          <w:rFonts w:ascii="Cambria"/>
          <w:sz w:val="22"/>
        </w:rPr>
      </w:pPr>
    </w:p>
    <w:p w:rsidR="008618EE" w:rsidRDefault="008618EE" w:rsidP="008618EE">
      <w:pPr>
        <w:pStyle w:val="a3"/>
        <w:rPr>
          <w:rFonts w:ascii="Cambria"/>
          <w:sz w:val="22"/>
        </w:rPr>
      </w:pPr>
    </w:p>
    <w:p w:rsidR="008618EE" w:rsidRDefault="008618EE" w:rsidP="008618EE">
      <w:pPr>
        <w:pStyle w:val="a3"/>
        <w:rPr>
          <w:rFonts w:ascii="Cambria"/>
          <w:sz w:val="22"/>
        </w:rPr>
      </w:pPr>
    </w:p>
    <w:p w:rsidR="008618EE" w:rsidRDefault="008618EE" w:rsidP="008618EE">
      <w:pPr>
        <w:pStyle w:val="a3"/>
        <w:rPr>
          <w:rFonts w:ascii="Cambria"/>
          <w:sz w:val="22"/>
        </w:rPr>
      </w:pPr>
    </w:p>
    <w:p w:rsidR="008618EE" w:rsidRDefault="008618EE" w:rsidP="008618EE">
      <w:pPr>
        <w:pStyle w:val="a3"/>
        <w:rPr>
          <w:rFonts w:ascii="Cambria"/>
          <w:sz w:val="22"/>
        </w:rPr>
      </w:pPr>
    </w:p>
    <w:p w:rsidR="008618EE" w:rsidRDefault="008618EE" w:rsidP="008618EE">
      <w:pPr>
        <w:pStyle w:val="a3"/>
        <w:spacing w:before="233"/>
        <w:rPr>
          <w:rFonts w:ascii="Cambria"/>
          <w:sz w:val="22"/>
        </w:rPr>
      </w:pPr>
    </w:p>
    <w:p w:rsidR="008618EE" w:rsidRDefault="008618EE" w:rsidP="008618EE">
      <w:pPr>
        <w:pStyle w:val="Heading3"/>
        <w:spacing w:before="0"/>
        <w:ind w:left="200"/>
        <w:rPr>
          <w:rFonts w:ascii="Cambria"/>
        </w:rPr>
      </w:pPr>
      <w:r>
        <w:rPr>
          <w:rFonts w:ascii="Cambria"/>
          <w:color w:val="231F20"/>
          <w:spacing w:val="-5"/>
        </w:rPr>
        <w:t>20</w:t>
      </w:r>
    </w:p>
    <w:p w:rsidR="008618EE" w:rsidRDefault="008618EE" w:rsidP="008618EE">
      <w:pPr>
        <w:rPr>
          <w:rFonts w:ascii="Cambria"/>
        </w:rPr>
        <w:sectPr w:rsidR="008618EE">
          <w:footerReference w:type="even" r:id="rId6"/>
          <w:pgSz w:w="8400" w:h="11910"/>
          <w:pgMar w:top="440" w:right="360" w:bottom="0" w:left="480" w:header="0" w:footer="0" w:gutter="0"/>
          <w:cols w:space="720"/>
        </w:sectPr>
      </w:pPr>
    </w:p>
    <w:p w:rsidR="008618EE" w:rsidRDefault="008618EE" w:rsidP="008618EE">
      <w:pPr>
        <w:pStyle w:val="a3"/>
        <w:spacing w:before="74" w:line="244" w:lineRule="auto"/>
        <w:ind w:left="370" w:right="313"/>
        <w:jc w:val="both"/>
      </w:pPr>
      <w:r>
        <w:rPr>
          <w:color w:val="231F20"/>
          <w:w w:val="110"/>
        </w:rPr>
        <w:lastRenderedPageBreak/>
        <w:t xml:space="preserve">Війна в Україні порушила відчуття безпеки та призвела до стресу, психологічні наслідки якого можуть загрожувати </w:t>
      </w:r>
      <w:proofErr w:type="spellStart"/>
      <w:r>
        <w:rPr>
          <w:color w:val="231F20"/>
          <w:w w:val="110"/>
        </w:rPr>
        <w:t>здо-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ровому</w:t>
      </w:r>
      <w:proofErr w:type="spellEnd"/>
      <w:r>
        <w:rPr>
          <w:color w:val="231F20"/>
          <w:w w:val="110"/>
        </w:rPr>
        <w:t xml:space="preserve"> майбутньому як дорослих, так і дітей. Пережитий травматичний досвід може стати причиною розвитку </w:t>
      </w:r>
      <w:proofErr w:type="spellStart"/>
      <w:r>
        <w:rPr>
          <w:color w:val="231F20"/>
          <w:w w:val="110"/>
        </w:rPr>
        <w:t>пост-</w:t>
      </w:r>
      <w:proofErr w:type="spellEnd"/>
      <w:r>
        <w:rPr>
          <w:color w:val="231F20"/>
          <w:w w:val="110"/>
        </w:rPr>
        <w:t xml:space="preserve"> травматичного стресового розладу (ПТСР).</w:t>
      </w:r>
    </w:p>
    <w:p w:rsidR="008618EE" w:rsidRDefault="008618EE" w:rsidP="008618EE">
      <w:pPr>
        <w:pStyle w:val="a3"/>
        <w:spacing w:before="13"/>
      </w:pPr>
    </w:p>
    <w:p w:rsidR="008618EE" w:rsidRDefault="008618EE" w:rsidP="008618EE">
      <w:pPr>
        <w:pStyle w:val="a3"/>
        <w:spacing w:line="244" w:lineRule="auto"/>
        <w:ind w:left="370" w:right="318"/>
        <w:jc w:val="both"/>
      </w:pPr>
      <w:r w:rsidRPr="00B323D6">
        <w:pict>
          <v:shape id="docshape71" o:spid="_x0000_s1032" style="position:absolute;left:0;text-align:left;margin-left:40.4pt;margin-top:-.1pt;width:33.7pt;height:13.2pt;z-index:-251652096;mso-position-horizontal-relative:page" coordorigin="808,-2" coordsize="674,264" path="m1349,-2r-409,l888,8,846,36,818,78r-10,52l818,181r28,42l888,251r52,10l1349,261r52,-10l1442,223r29,-42l1481,130,1471,78,1442,36,1401,8,1349,-2xe" fillcolor="#a0c9ce" stroked="f">
            <v:path arrowok="t"/>
            <w10:wrap anchorx="page"/>
          </v:shape>
        </w:pict>
      </w:r>
      <w:r>
        <w:rPr>
          <w:color w:val="231F20"/>
          <w:w w:val="110"/>
        </w:rPr>
        <w:t xml:space="preserve">ПТСР — це екстремальна реакція на сильний стрес у разі </w:t>
      </w:r>
      <w:proofErr w:type="spellStart"/>
      <w:r>
        <w:rPr>
          <w:color w:val="231F20"/>
          <w:w w:val="110"/>
        </w:rPr>
        <w:t>за-</w:t>
      </w:r>
      <w:proofErr w:type="spellEnd"/>
      <w:r>
        <w:rPr>
          <w:color w:val="231F20"/>
          <w:w w:val="110"/>
        </w:rPr>
        <w:t xml:space="preserve"> грози життю людини. Частота виникнення ПТСР саме в момент надзвичайної ситуації низька. Зазвичай він починає </w:t>
      </w:r>
      <w:proofErr w:type="spellStart"/>
      <w:r>
        <w:rPr>
          <w:color w:val="231F20"/>
          <w:w w:val="110"/>
        </w:rPr>
        <w:t>проявля-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тися</w:t>
      </w:r>
      <w:proofErr w:type="spellEnd"/>
      <w:r>
        <w:rPr>
          <w:color w:val="231F20"/>
          <w:w w:val="110"/>
        </w:rPr>
        <w:t xml:space="preserve"> приблизно через шість місяців після травматичної події. Якщо стрес має потужну і тривалу дію, наприклад, </w:t>
      </w:r>
      <w:proofErr w:type="spellStart"/>
      <w:r>
        <w:rPr>
          <w:color w:val="231F20"/>
          <w:w w:val="110"/>
        </w:rPr>
        <w:t>перебуван-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ня</w:t>
      </w:r>
      <w:proofErr w:type="spellEnd"/>
      <w:r>
        <w:rPr>
          <w:color w:val="231F20"/>
          <w:w w:val="110"/>
        </w:rPr>
        <w:t xml:space="preserve"> в окупації, обстріли, повітряні тривоги тощо, то ймовірність розвитку ПТСР зростає.</w:t>
      </w:r>
    </w:p>
    <w:p w:rsidR="008618EE" w:rsidRDefault="008618EE" w:rsidP="008618EE">
      <w:pPr>
        <w:pStyle w:val="a3"/>
        <w:rPr>
          <w:sz w:val="20"/>
        </w:rPr>
      </w:pPr>
    </w:p>
    <w:p w:rsidR="008618EE" w:rsidRDefault="008618EE" w:rsidP="008618EE">
      <w:pPr>
        <w:pStyle w:val="a3"/>
        <w:rPr>
          <w:sz w:val="20"/>
        </w:rPr>
      </w:pPr>
    </w:p>
    <w:p w:rsidR="008618EE" w:rsidRDefault="008618EE" w:rsidP="008618EE">
      <w:pPr>
        <w:pStyle w:val="a3"/>
        <w:rPr>
          <w:sz w:val="20"/>
        </w:rPr>
      </w:pPr>
    </w:p>
    <w:p w:rsidR="008618EE" w:rsidRDefault="008618EE" w:rsidP="008618EE">
      <w:pPr>
        <w:pStyle w:val="a3"/>
        <w:rPr>
          <w:sz w:val="20"/>
        </w:rPr>
      </w:pPr>
    </w:p>
    <w:p w:rsidR="008618EE" w:rsidRDefault="008618EE" w:rsidP="008618EE">
      <w:pPr>
        <w:pStyle w:val="a3"/>
        <w:rPr>
          <w:sz w:val="20"/>
        </w:rPr>
      </w:pPr>
    </w:p>
    <w:p w:rsidR="008618EE" w:rsidRDefault="008618EE" w:rsidP="008618EE">
      <w:pPr>
        <w:pStyle w:val="a3"/>
        <w:rPr>
          <w:sz w:val="20"/>
        </w:rPr>
      </w:pPr>
    </w:p>
    <w:p w:rsidR="008618EE" w:rsidRDefault="008618EE" w:rsidP="008618EE">
      <w:pPr>
        <w:pStyle w:val="a3"/>
        <w:rPr>
          <w:sz w:val="20"/>
        </w:rPr>
      </w:pPr>
    </w:p>
    <w:p w:rsidR="008618EE" w:rsidRDefault="008618EE" w:rsidP="008618EE">
      <w:pPr>
        <w:pStyle w:val="a3"/>
        <w:rPr>
          <w:sz w:val="20"/>
        </w:rPr>
      </w:pPr>
    </w:p>
    <w:p w:rsidR="008618EE" w:rsidRDefault="008618EE" w:rsidP="008618EE">
      <w:pPr>
        <w:pStyle w:val="a3"/>
        <w:rPr>
          <w:sz w:val="20"/>
        </w:rPr>
      </w:pPr>
    </w:p>
    <w:p w:rsidR="008618EE" w:rsidRDefault="008618EE" w:rsidP="008618EE">
      <w:pPr>
        <w:pStyle w:val="a3"/>
        <w:rPr>
          <w:sz w:val="20"/>
        </w:rPr>
      </w:pPr>
    </w:p>
    <w:p w:rsidR="008618EE" w:rsidRDefault="008618EE" w:rsidP="008618EE">
      <w:pPr>
        <w:pStyle w:val="a3"/>
        <w:rPr>
          <w:sz w:val="20"/>
        </w:rPr>
      </w:pPr>
    </w:p>
    <w:p w:rsidR="008618EE" w:rsidRDefault="008618EE" w:rsidP="008618EE">
      <w:pPr>
        <w:pStyle w:val="a3"/>
        <w:rPr>
          <w:sz w:val="20"/>
        </w:rPr>
      </w:pPr>
    </w:p>
    <w:p w:rsidR="008618EE" w:rsidRDefault="008618EE" w:rsidP="008618EE">
      <w:pPr>
        <w:pStyle w:val="a3"/>
        <w:spacing w:before="45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page">
              <wp:posOffset>1151991</wp:posOffset>
            </wp:positionH>
            <wp:positionV relativeFrom="paragraph">
              <wp:posOffset>197647</wp:posOffset>
            </wp:positionV>
            <wp:extent cx="3054923" cy="2393918"/>
            <wp:effectExtent l="0" t="0" r="0" b="0"/>
            <wp:wrapTopAndBottom/>
            <wp:docPr id="102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923" cy="2393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8EE" w:rsidRDefault="008618EE" w:rsidP="008618EE">
      <w:pPr>
        <w:rPr>
          <w:sz w:val="20"/>
        </w:rPr>
        <w:sectPr w:rsidR="008618EE">
          <w:footerReference w:type="even" r:id="rId8"/>
          <w:footerReference w:type="default" r:id="rId9"/>
          <w:pgSz w:w="8400" w:h="11910"/>
          <w:pgMar w:top="600" w:right="360" w:bottom="700" w:left="480" w:header="0" w:footer="515" w:gutter="0"/>
          <w:pgNumType w:start="21"/>
          <w:cols w:space="720"/>
        </w:sectPr>
      </w:pPr>
    </w:p>
    <w:p w:rsidR="008618EE" w:rsidRDefault="008618EE" w:rsidP="008618EE">
      <w:pPr>
        <w:pStyle w:val="Heading2"/>
        <w:spacing w:before="218" w:line="175" w:lineRule="auto"/>
        <w:ind w:right="271"/>
      </w:pPr>
      <w:r>
        <w:rPr>
          <w:color w:val="231F20"/>
        </w:rPr>
        <w:lastRenderedPageBreak/>
        <w:t>У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кого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найчастіше </w:t>
      </w:r>
      <w:r>
        <w:rPr>
          <w:color w:val="231F20"/>
          <w:spacing w:val="-2"/>
        </w:rPr>
        <w:t>проявляється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ПТСР</w:t>
      </w:r>
    </w:p>
    <w:p w:rsidR="008618EE" w:rsidRDefault="008618EE" w:rsidP="008618EE">
      <w:pPr>
        <w:pStyle w:val="a3"/>
        <w:spacing w:before="289" w:line="247" w:lineRule="auto"/>
        <w:ind w:left="200" w:right="488"/>
        <w:jc w:val="both"/>
      </w:pPr>
      <w:r w:rsidRPr="00B323D6">
        <w:pict>
          <v:shape id="docshape72" o:spid="_x0000_s1034" style="position:absolute;left:0;text-align:left;margin-left:171.8pt;margin-top:40.75pt;width:117.95pt;height:13.2pt;z-index:-251650048;mso-position-horizontal-relative:page" coordorigin="3436,815" coordsize="2359,264" path="m5662,815r-2095,l3516,825r-42,28l3446,895r-10,52l3446,998r28,42l3516,1068r51,10l5662,1078r52,-10l5755,1040r29,-42l5794,947r-10,-52l5755,853r-41,-28l5662,815xe" fillcolor="#a0c9ce" stroked="f">
            <v:path arrowok="t"/>
            <w10:wrap anchorx="page"/>
          </v:shape>
        </w:pict>
      </w:r>
      <w:r>
        <w:rPr>
          <w:color w:val="231F20"/>
        </w:rPr>
        <w:t xml:space="preserve">Чому одні люди, потрапивши в ситуацію, пов’язану з украй </w:t>
      </w:r>
      <w:proofErr w:type="spellStart"/>
      <w:r>
        <w:rPr>
          <w:color w:val="231F20"/>
        </w:rPr>
        <w:t>нега-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110"/>
        </w:rPr>
        <w:t>тивним</w:t>
      </w:r>
      <w:proofErr w:type="spellEnd"/>
      <w:r>
        <w:rPr>
          <w:color w:val="231F20"/>
          <w:w w:val="110"/>
        </w:rPr>
        <w:t xml:space="preserve"> впливом потужного стресу, з часом починають </w:t>
      </w:r>
      <w:proofErr w:type="spellStart"/>
      <w:r>
        <w:rPr>
          <w:color w:val="231F20"/>
          <w:w w:val="110"/>
        </w:rPr>
        <w:t>страж-</w:t>
      </w:r>
      <w:proofErr w:type="spellEnd"/>
      <w:r>
        <w:rPr>
          <w:color w:val="231F20"/>
          <w:w w:val="110"/>
        </w:rPr>
        <w:t xml:space="preserve"> дати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ПТСР,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а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інші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ні?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Є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три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групи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факторів,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поєднання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яких призводить до виникнення ПТСР:</w:t>
      </w:r>
    </w:p>
    <w:p w:rsidR="008618EE" w:rsidRDefault="008618EE" w:rsidP="008618EE">
      <w:pPr>
        <w:pStyle w:val="a3"/>
        <w:spacing w:before="219" w:line="249" w:lineRule="auto"/>
        <w:ind w:left="540" w:right="488" w:hanging="341"/>
        <w:jc w:val="both"/>
      </w:pPr>
      <w:r>
        <w:rPr>
          <w:noProof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03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position w:val="2"/>
          <w:sz w:val="20"/>
        </w:rPr>
        <w:t xml:space="preserve"> </w:t>
      </w:r>
      <w:r>
        <w:rPr>
          <w:color w:val="231F20"/>
          <w:w w:val="110"/>
          <w:position w:val="2"/>
        </w:rPr>
        <w:t>інтенсивність травматичної події, ї</w:t>
      </w:r>
      <w:r>
        <w:rPr>
          <w:color w:val="231F20"/>
          <w:spacing w:val="-19"/>
          <w:w w:val="110"/>
          <w:position w:val="2"/>
        </w:rPr>
        <w:t xml:space="preserve"> </w:t>
      </w:r>
      <w:proofErr w:type="spellStart"/>
      <w:r>
        <w:rPr>
          <w:color w:val="231F20"/>
          <w:w w:val="110"/>
          <w:position w:val="2"/>
        </w:rPr>
        <w:t>ї</w:t>
      </w:r>
      <w:proofErr w:type="spellEnd"/>
      <w:r>
        <w:rPr>
          <w:color w:val="231F20"/>
          <w:w w:val="110"/>
          <w:position w:val="2"/>
        </w:rPr>
        <w:t xml:space="preserve"> тривалість, </w:t>
      </w:r>
      <w:proofErr w:type="spellStart"/>
      <w:r>
        <w:rPr>
          <w:color w:val="231F20"/>
          <w:w w:val="110"/>
          <w:position w:val="2"/>
        </w:rPr>
        <w:t>несподіва-</w:t>
      </w:r>
      <w:proofErr w:type="spellEnd"/>
      <w:r>
        <w:rPr>
          <w:color w:val="231F20"/>
          <w:w w:val="110"/>
          <w:position w:val="2"/>
        </w:rPr>
        <w:t xml:space="preserve"> </w:t>
      </w:r>
      <w:proofErr w:type="spellStart"/>
      <w:r>
        <w:rPr>
          <w:color w:val="231F20"/>
          <w:w w:val="110"/>
        </w:rPr>
        <w:t>ність</w:t>
      </w:r>
      <w:proofErr w:type="spellEnd"/>
      <w:r>
        <w:rPr>
          <w:color w:val="231F20"/>
          <w:w w:val="110"/>
        </w:rPr>
        <w:t xml:space="preserve"> і </w:t>
      </w:r>
      <w:proofErr w:type="spellStart"/>
      <w:r>
        <w:rPr>
          <w:color w:val="231F20"/>
          <w:w w:val="110"/>
        </w:rPr>
        <w:t>неконтрольованість</w:t>
      </w:r>
      <w:proofErr w:type="spellEnd"/>
      <w:r>
        <w:rPr>
          <w:color w:val="231F20"/>
          <w:w w:val="110"/>
        </w:rPr>
        <w:t>;</w:t>
      </w:r>
    </w:p>
    <w:p w:rsidR="008618EE" w:rsidRDefault="008618EE" w:rsidP="008618EE">
      <w:pPr>
        <w:pStyle w:val="a3"/>
        <w:spacing w:before="166" w:line="244" w:lineRule="auto"/>
        <w:ind w:left="540" w:right="488" w:hanging="341"/>
        <w:jc w:val="both"/>
      </w:pPr>
      <w:r>
        <w:rPr>
          <w:noProof/>
          <w:position w:val="-3"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04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0"/>
          <w:sz w:val="20"/>
        </w:rPr>
        <w:t xml:space="preserve"> </w:t>
      </w:r>
      <w:r>
        <w:rPr>
          <w:color w:val="231F20"/>
          <w:w w:val="110"/>
        </w:rPr>
        <w:t xml:space="preserve">сила індивідуальних захисних механізмів психіки та </w:t>
      </w:r>
      <w:proofErr w:type="spellStart"/>
      <w:r>
        <w:rPr>
          <w:color w:val="231F20"/>
          <w:w w:val="110"/>
        </w:rPr>
        <w:t>наяв-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ність</w:t>
      </w:r>
      <w:proofErr w:type="spellEnd"/>
      <w:r>
        <w:rPr>
          <w:color w:val="231F20"/>
          <w:w w:val="110"/>
        </w:rPr>
        <w:t xml:space="preserve"> соціальної підтримки;</w:t>
      </w:r>
    </w:p>
    <w:p w:rsidR="008618EE" w:rsidRDefault="008618EE" w:rsidP="008618EE">
      <w:pPr>
        <w:pStyle w:val="a3"/>
        <w:spacing w:before="175" w:line="247" w:lineRule="auto"/>
        <w:ind w:left="540" w:right="487" w:hanging="341"/>
        <w:jc w:val="both"/>
      </w:pPr>
      <w:r>
        <w:rPr>
          <w:noProof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05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0"/>
          <w:position w:val="1"/>
          <w:sz w:val="20"/>
        </w:rPr>
        <w:t xml:space="preserve"> </w:t>
      </w:r>
      <w:r>
        <w:rPr>
          <w:color w:val="231F20"/>
          <w:w w:val="110"/>
          <w:position w:val="1"/>
        </w:rPr>
        <w:t xml:space="preserve">особистісні фактори ризику: вік на момент травматичних </w:t>
      </w:r>
      <w:r>
        <w:rPr>
          <w:color w:val="231F20"/>
          <w:w w:val="110"/>
        </w:rPr>
        <w:t>подій, наявність травматичних подій і психічних розладів у попередні періоди життя людини.</w:t>
      </w:r>
    </w:p>
    <w:p w:rsidR="008618EE" w:rsidRDefault="008618EE" w:rsidP="008618EE">
      <w:pPr>
        <w:pStyle w:val="a3"/>
        <w:spacing w:before="222" w:line="244" w:lineRule="auto"/>
        <w:ind w:left="200" w:right="488"/>
        <w:jc w:val="both"/>
      </w:pPr>
      <w:r>
        <w:rPr>
          <w:color w:val="231F20"/>
          <w:w w:val="110"/>
        </w:rPr>
        <w:t>Кожна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людина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під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час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війни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має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власні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переживання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та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реакції, які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є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абсолютно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природними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у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відповідь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стресову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spacing w:val="-2"/>
          <w:w w:val="110"/>
        </w:rPr>
        <w:t>ситуацію.</w:t>
      </w:r>
    </w:p>
    <w:p w:rsidR="008618EE" w:rsidRDefault="008618EE" w:rsidP="008618EE">
      <w:pPr>
        <w:pStyle w:val="a3"/>
        <w:spacing w:before="228" w:line="247" w:lineRule="auto"/>
        <w:ind w:left="200" w:right="488"/>
        <w:jc w:val="both"/>
      </w:pPr>
      <w:r w:rsidRPr="00B323D6">
        <w:pict>
          <v:shape id="docshape73" o:spid="_x0000_s1033" style="position:absolute;left:0;text-align:left;margin-left:31.55pt;margin-top:11.9pt;width:116.25pt;height:13.2pt;z-index:-251651072;mso-position-horizontal-relative:page" coordorigin="631,238" coordsize="2325,264" path="m2823,238r-2060,l711,249r-42,28l641,319r-10,51l641,421r28,42l711,492r52,10l2823,502r52,-10l2917,463r28,-42l2955,370r-10,-51l2917,277r-42,-28l2823,238xe" fillcolor="#a0c9ce" stroked="f">
            <v:path arrowok="t"/>
            <w10:wrap anchorx="page"/>
          </v:shape>
        </w:pict>
      </w:r>
      <w:r>
        <w:rPr>
          <w:color w:val="231F20"/>
          <w:w w:val="110"/>
        </w:rPr>
        <w:t>Важливо пам’ятати: психіка дітей і дорослих має величезні резерви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відновлення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й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саморегуляції.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Завдяки</w:t>
      </w:r>
      <w:r>
        <w:rPr>
          <w:color w:val="231F20"/>
          <w:spacing w:val="40"/>
          <w:w w:val="110"/>
        </w:rPr>
        <w:t xml:space="preserve"> </w:t>
      </w:r>
      <w:proofErr w:type="spellStart"/>
      <w:r>
        <w:rPr>
          <w:color w:val="231F20"/>
          <w:w w:val="110"/>
        </w:rPr>
        <w:t>підтрим-</w:t>
      </w:r>
      <w:proofErr w:type="spellEnd"/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ці рідних та (за потреби) фахівців людина може повернутися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до норми після тяжкого досвіду. Завдання батьків і фахівців — зробити все, що від них залежить, щоб протистояти розвитку ПТСР у дітей та навіть у найскладніших ситуаціях і </w:t>
      </w:r>
      <w:proofErr w:type="spellStart"/>
      <w:r>
        <w:rPr>
          <w:color w:val="231F20"/>
          <w:w w:val="110"/>
        </w:rPr>
        <w:t>випробу-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ваннях</w:t>
      </w:r>
      <w:proofErr w:type="spellEnd"/>
      <w:r>
        <w:rPr>
          <w:color w:val="231F20"/>
          <w:w w:val="110"/>
        </w:rPr>
        <w:t xml:space="preserve"> перейти до посттравматичного зростання. Детальнішу інформацію про це ви знайдете нижче.</w:t>
      </w:r>
    </w:p>
    <w:p w:rsidR="008618EE" w:rsidRDefault="008618EE" w:rsidP="008618EE">
      <w:pPr>
        <w:pStyle w:val="a3"/>
        <w:spacing w:before="81"/>
      </w:pPr>
    </w:p>
    <w:p w:rsidR="008618EE" w:rsidRDefault="008618EE" w:rsidP="008618EE">
      <w:pPr>
        <w:pStyle w:val="Heading2"/>
        <w:jc w:val="both"/>
      </w:pPr>
      <w:r>
        <w:rPr>
          <w:color w:val="231F20"/>
          <w:spacing w:val="-11"/>
        </w:rPr>
        <w:t>Прояви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ПТСР</w:t>
      </w:r>
    </w:p>
    <w:p w:rsidR="008618EE" w:rsidRDefault="008618EE" w:rsidP="008618EE">
      <w:pPr>
        <w:pStyle w:val="a3"/>
        <w:spacing w:before="256" w:line="244" w:lineRule="auto"/>
        <w:ind w:left="200" w:right="488"/>
        <w:jc w:val="both"/>
      </w:pPr>
      <w:r>
        <w:rPr>
          <w:color w:val="231F20"/>
          <w:w w:val="110"/>
        </w:rPr>
        <w:t xml:space="preserve">Для того щоб передчасно не лякати себе негативними </w:t>
      </w:r>
      <w:proofErr w:type="spellStart"/>
      <w:r>
        <w:rPr>
          <w:color w:val="231F20"/>
          <w:w w:val="110"/>
        </w:rPr>
        <w:t>наслід-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ками</w:t>
      </w:r>
      <w:proofErr w:type="spellEnd"/>
      <w:r>
        <w:rPr>
          <w:color w:val="231F20"/>
          <w:w w:val="110"/>
        </w:rPr>
        <w:t xml:space="preserve"> пережитих травматичних подій, необхідно зрозуміти, що визначає наявність у людини ПТСР.</w:t>
      </w:r>
    </w:p>
    <w:p w:rsidR="008618EE" w:rsidRDefault="008618EE" w:rsidP="008618EE">
      <w:pPr>
        <w:spacing w:line="244" w:lineRule="auto"/>
        <w:jc w:val="both"/>
        <w:sectPr w:rsidR="008618EE">
          <w:pgSz w:w="8400" w:h="11910"/>
          <w:pgMar w:top="500" w:right="360" w:bottom="700" w:left="480" w:header="0" w:footer="515" w:gutter="0"/>
          <w:cols w:space="720"/>
        </w:sectPr>
      </w:pPr>
    </w:p>
    <w:p w:rsidR="008618EE" w:rsidRDefault="008618EE" w:rsidP="008618EE">
      <w:pPr>
        <w:pStyle w:val="a3"/>
        <w:tabs>
          <w:tab w:val="left" w:pos="3112"/>
        </w:tabs>
        <w:spacing w:before="74"/>
        <w:ind w:left="370"/>
      </w:pPr>
      <w:r w:rsidRPr="00B323D6">
        <w:lastRenderedPageBreak/>
        <w:pict>
          <v:group id="docshapegroup74" o:spid="_x0000_s1035" style="position:absolute;left:0;text-align:left;margin-left:58.4pt;margin-top:3.75pt;width:120.8pt;height:13.9pt;z-index:-251649024;mso-position-horizontal-relative:page" coordorigin="1168,75" coordsize="2416,278">
            <v:shape id="docshape75" o:spid="_x0000_s1036" style="position:absolute;left:1167;top:88;width:2416;height:264" coordorigin="1168,89" coordsize="2416,264" path="m3451,89r-2151,l1248,99r-42,29l1178,169r-10,52l1178,272r28,42l1248,342r52,11l3451,353r51,-11l3544,314r29,-42l3583,221r-10,-52l3544,128,3502,99,3451,89xe" fillcolor="#a0c9c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6" o:spid="_x0000_s1037" type="#_x0000_t202" style="position:absolute;left:1167;top:74;width:2416;height:278" filled="f" stroked="f">
              <v:textbox inset="0,0,0,0">
                <w:txbxContent>
                  <w:p w:rsidR="008618EE" w:rsidRDefault="008618EE" w:rsidP="008618EE">
                    <w:pPr>
                      <w:spacing w:line="253" w:lineRule="exact"/>
                      <w:ind w:left="32"/>
                      <w:rPr>
                        <w:sz w:val="21"/>
                      </w:rPr>
                    </w:pPr>
                    <w:r>
                      <w:rPr>
                        <w:color w:val="231F20"/>
                        <w:w w:val="110"/>
                        <w:sz w:val="21"/>
                      </w:rPr>
                      <w:t>основних</w:t>
                    </w:r>
                    <w:r>
                      <w:rPr>
                        <w:color w:val="231F20"/>
                        <w:spacing w:val="7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ознак</w:t>
                    </w:r>
                    <w:r>
                      <w:rPr>
                        <w:color w:val="231F20"/>
                        <w:spacing w:val="7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110"/>
                        <w:sz w:val="21"/>
                      </w:rPr>
                      <w:t>ПТСР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spacing w:val="-5"/>
          <w:w w:val="110"/>
        </w:rPr>
        <w:t>До</w:t>
      </w:r>
      <w:r>
        <w:rPr>
          <w:color w:val="231F20"/>
        </w:rPr>
        <w:tab/>
      </w:r>
      <w:r>
        <w:rPr>
          <w:color w:val="231F20"/>
          <w:w w:val="110"/>
        </w:rPr>
        <w:t>у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дорослих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spacing w:val="-2"/>
          <w:w w:val="110"/>
        </w:rPr>
        <w:t>належать:</w:t>
      </w:r>
    </w:p>
    <w:p w:rsidR="008618EE" w:rsidRDefault="008618EE" w:rsidP="008618EE">
      <w:pPr>
        <w:pStyle w:val="a3"/>
        <w:spacing w:before="232" w:line="244" w:lineRule="auto"/>
        <w:ind w:left="710" w:right="329" w:hanging="341"/>
        <w:jc w:val="both"/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06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</w:rPr>
        <w:t xml:space="preserve"> </w:t>
      </w:r>
      <w:r>
        <w:rPr>
          <w:color w:val="231F20"/>
          <w:w w:val="110"/>
        </w:rPr>
        <w:t xml:space="preserve">напливи нав’язливих спогадів про небезпечні для життя </w:t>
      </w:r>
      <w:proofErr w:type="spellStart"/>
      <w:r>
        <w:rPr>
          <w:color w:val="231F20"/>
          <w:w w:val="110"/>
        </w:rPr>
        <w:t>си-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туації</w:t>
      </w:r>
      <w:proofErr w:type="spellEnd"/>
      <w:r>
        <w:rPr>
          <w:color w:val="231F20"/>
          <w:w w:val="110"/>
        </w:rPr>
        <w:t>, учасником яких була людина;</w:t>
      </w:r>
    </w:p>
    <w:p w:rsidR="008618EE" w:rsidRDefault="008618EE" w:rsidP="008618EE">
      <w:pPr>
        <w:pStyle w:val="a3"/>
        <w:spacing w:before="172" w:line="244" w:lineRule="auto"/>
        <w:ind w:left="710" w:right="329" w:hanging="341"/>
        <w:jc w:val="both"/>
      </w:pPr>
      <w:r>
        <w:rPr>
          <w:noProof/>
          <w:position w:val="-1"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07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</w:rPr>
        <w:t xml:space="preserve"> </w:t>
      </w:r>
      <w:r>
        <w:rPr>
          <w:color w:val="231F20"/>
          <w:w w:val="110"/>
        </w:rPr>
        <w:t xml:space="preserve">сновидіння з кошмарними сценами пережитих подій, </w:t>
      </w:r>
      <w:proofErr w:type="spellStart"/>
      <w:r>
        <w:rPr>
          <w:color w:val="231F20"/>
          <w:w w:val="110"/>
        </w:rPr>
        <w:t>пору-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шення</w:t>
      </w:r>
      <w:proofErr w:type="spellEnd"/>
      <w:r>
        <w:rPr>
          <w:color w:val="231F20"/>
          <w:w w:val="110"/>
        </w:rPr>
        <w:t xml:space="preserve"> сну;</w:t>
      </w:r>
    </w:p>
    <w:p w:rsidR="008618EE" w:rsidRDefault="008618EE" w:rsidP="008618EE">
      <w:pPr>
        <w:pStyle w:val="a3"/>
        <w:spacing w:before="171"/>
        <w:ind w:left="370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08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0"/>
          <w:sz w:val="20"/>
        </w:rPr>
        <w:t xml:space="preserve">  </w:t>
      </w:r>
      <w:r>
        <w:rPr>
          <w:color w:val="231F20"/>
          <w:w w:val="110"/>
        </w:rPr>
        <w:t>уникання емоційних навантажень;</w:t>
      </w:r>
    </w:p>
    <w:p w:rsidR="008618EE" w:rsidRDefault="008618EE" w:rsidP="008618EE">
      <w:pPr>
        <w:pStyle w:val="a3"/>
        <w:spacing w:before="176" w:line="244" w:lineRule="auto"/>
        <w:ind w:left="710" w:right="329" w:hanging="341"/>
        <w:jc w:val="both"/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09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color w:val="231F20"/>
          <w:w w:val="110"/>
        </w:rPr>
        <w:t>невпевненість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через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страх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і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як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наслідок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відкладання</w:t>
      </w:r>
      <w:r>
        <w:rPr>
          <w:color w:val="231F20"/>
          <w:spacing w:val="-3"/>
          <w:w w:val="110"/>
        </w:rPr>
        <w:t xml:space="preserve"> </w:t>
      </w:r>
      <w:proofErr w:type="spellStart"/>
      <w:r>
        <w:rPr>
          <w:color w:val="231F20"/>
          <w:w w:val="110"/>
        </w:rPr>
        <w:t>при-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йняття</w:t>
      </w:r>
      <w:proofErr w:type="spellEnd"/>
      <w:r>
        <w:rPr>
          <w:color w:val="231F20"/>
          <w:w w:val="110"/>
        </w:rPr>
        <w:t xml:space="preserve"> рішень, неконтактність із людьми навколо;</w:t>
      </w:r>
    </w:p>
    <w:p w:rsidR="008618EE" w:rsidRDefault="008618EE" w:rsidP="008618EE">
      <w:pPr>
        <w:pStyle w:val="a3"/>
        <w:spacing w:before="169" w:line="249" w:lineRule="auto"/>
        <w:ind w:left="710" w:right="329" w:hanging="341"/>
        <w:jc w:val="both"/>
      </w:pPr>
      <w:r>
        <w:rPr>
          <w:noProof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10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0"/>
          <w:position w:val="2"/>
          <w:sz w:val="20"/>
        </w:rPr>
        <w:t xml:space="preserve"> </w:t>
      </w:r>
      <w:r>
        <w:rPr>
          <w:color w:val="231F20"/>
          <w:w w:val="110"/>
          <w:position w:val="2"/>
        </w:rPr>
        <w:t xml:space="preserve">надмірна втомлюваність, дратівливість, депресивні стани, </w:t>
      </w:r>
      <w:r>
        <w:rPr>
          <w:color w:val="231F20"/>
          <w:w w:val="110"/>
        </w:rPr>
        <w:t xml:space="preserve">головні болі, нездатність концентрувати увагу на чомусь </w:t>
      </w:r>
      <w:r>
        <w:rPr>
          <w:color w:val="231F20"/>
          <w:spacing w:val="-2"/>
          <w:w w:val="110"/>
        </w:rPr>
        <w:t>тощо.</w:t>
      </w:r>
    </w:p>
    <w:p w:rsidR="008618EE" w:rsidRDefault="008618EE" w:rsidP="008618EE">
      <w:pPr>
        <w:pStyle w:val="Heading2"/>
        <w:spacing w:before="338"/>
        <w:ind w:left="370"/>
        <w:jc w:val="both"/>
      </w:pPr>
      <w:r>
        <w:rPr>
          <w:color w:val="231F20"/>
        </w:rPr>
        <w:t>Прояви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ПТСР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дітей:</w:t>
      </w:r>
    </w:p>
    <w:p w:rsidR="008618EE" w:rsidRDefault="008618EE" w:rsidP="008618EE">
      <w:pPr>
        <w:pStyle w:val="a3"/>
        <w:spacing w:before="256" w:line="244" w:lineRule="auto"/>
        <w:ind w:left="710" w:right="329" w:hanging="341"/>
        <w:jc w:val="both"/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11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0"/>
          <w:sz w:val="20"/>
        </w:rPr>
        <w:t xml:space="preserve"> </w:t>
      </w:r>
      <w:r>
        <w:rPr>
          <w:color w:val="231F20"/>
          <w:w w:val="110"/>
        </w:rPr>
        <w:t>постійне згадування пережитих подій (нав’язливі спогади, про які дитина може не зізнаватися дорослим) і водночас уникання всього, що нагадує їй про пережите;</w:t>
      </w:r>
    </w:p>
    <w:p w:rsidR="008618EE" w:rsidRDefault="008618EE" w:rsidP="008618EE">
      <w:pPr>
        <w:pStyle w:val="a3"/>
        <w:spacing w:before="172" w:line="244" w:lineRule="auto"/>
        <w:ind w:left="710" w:right="329" w:hanging="341"/>
        <w:jc w:val="both"/>
      </w:pPr>
      <w:r>
        <w:rPr>
          <w:noProof/>
          <w:position w:val="-3"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12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color w:val="231F20"/>
          <w:w w:val="110"/>
        </w:rPr>
        <w:t>емоційне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напруження,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вияви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агресії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або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ж,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навпаки,</w:t>
      </w:r>
      <w:r>
        <w:rPr>
          <w:color w:val="231F20"/>
          <w:spacing w:val="-10"/>
          <w:w w:val="110"/>
        </w:rPr>
        <w:t xml:space="preserve"> </w:t>
      </w:r>
      <w:proofErr w:type="spellStart"/>
      <w:r>
        <w:rPr>
          <w:color w:val="231F20"/>
          <w:w w:val="110"/>
        </w:rPr>
        <w:t>апатич-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ність</w:t>
      </w:r>
      <w:proofErr w:type="spellEnd"/>
      <w:r>
        <w:rPr>
          <w:color w:val="231F20"/>
          <w:w w:val="110"/>
        </w:rPr>
        <w:t xml:space="preserve">, </w:t>
      </w:r>
      <w:proofErr w:type="spellStart"/>
      <w:r>
        <w:rPr>
          <w:color w:val="231F20"/>
          <w:w w:val="110"/>
        </w:rPr>
        <w:t>депресивність</w:t>
      </w:r>
      <w:proofErr w:type="spellEnd"/>
      <w:r>
        <w:rPr>
          <w:color w:val="231F20"/>
          <w:w w:val="110"/>
        </w:rPr>
        <w:t xml:space="preserve">, емоційна </w:t>
      </w:r>
      <w:proofErr w:type="spellStart"/>
      <w:r>
        <w:rPr>
          <w:color w:val="231F20"/>
          <w:w w:val="110"/>
        </w:rPr>
        <w:t>відстороненість</w:t>
      </w:r>
      <w:proofErr w:type="spellEnd"/>
      <w:r>
        <w:rPr>
          <w:color w:val="231F20"/>
          <w:w w:val="110"/>
        </w:rPr>
        <w:t>;</w:t>
      </w:r>
    </w:p>
    <w:p w:rsidR="008618EE" w:rsidRDefault="008618EE" w:rsidP="008618EE">
      <w:pPr>
        <w:pStyle w:val="a3"/>
        <w:spacing w:before="171" w:line="244" w:lineRule="auto"/>
        <w:ind w:left="710" w:right="328" w:hanging="341"/>
        <w:jc w:val="both"/>
      </w:pPr>
      <w:r>
        <w:rPr>
          <w:noProof/>
          <w:position w:val="-1"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13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</w:rPr>
        <w:t xml:space="preserve"> </w:t>
      </w:r>
      <w:r>
        <w:rPr>
          <w:color w:val="231F20"/>
          <w:w w:val="110"/>
        </w:rPr>
        <w:t xml:space="preserve">порушення сну, страшні сновидіння, через які дитина </w:t>
      </w:r>
      <w:proofErr w:type="spellStart"/>
      <w:r>
        <w:rPr>
          <w:color w:val="231F20"/>
          <w:w w:val="110"/>
        </w:rPr>
        <w:t>про-</w:t>
      </w:r>
      <w:proofErr w:type="spellEnd"/>
      <w:r>
        <w:rPr>
          <w:color w:val="231F20"/>
          <w:w w:val="110"/>
        </w:rPr>
        <w:t xml:space="preserve"> кидається вночі (діти дошкільного і молодшого шкільного віку можуть при цьому плакати);</w:t>
      </w:r>
    </w:p>
    <w:p w:rsidR="008618EE" w:rsidRDefault="008618EE" w:rsidP="008618EE">
      <w:pPr>
        <w:pStyle w:val="a3"/>
        <w:spacing w:before="172" w:line="405" w:lineRule="auto"/>
        <w:ind w:left="370" w:right="915"/>
        <w:jc w:val="both"/>
      </w:pPr>
      <w:r>
        <w:rPr>
          <w:noProof/>
          <w:position w:val="-1"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14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</w:rPr>
        <w:t xml:space="preserve"> </w:t>
      </w:r>
      <w:r>
        <w:rPr>
          <w:color w:val="231F20"/>
          <w:w w:val="110"/>
        </w:rPr>
        <w:t xml:space="preserve">тривожність та постійне очікування повторення подій; </w:t>
      </w:r>
      <w:r>
        <w:rPr>
          <w:noProof/>
          <w:color w:val="231F20"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16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80"/>
          <w:w w:val="110"/>
          <w:position w:val="2"/>
        </w:rPr>
        <w:t xml:space="preserve"> </w:t>
      </w:r>
      <w:r>
        <w:rPr>
          <w:color w:val="231F20"/>
          <w:w w:val="110"/>
          <w:position w:val="2"/>
        </w:rPr>
        <w:t>порушення пам’яті, уваги, здатності вчитися;</w:t>
      </w:r>
    </w:p>
    <w:p w:rsidR="008618EE" w:rsidRDefault="008618EE" w:rsidP="008618EE">
      <w:pPr>
        <w:pStyle w:val="a3"/>
        <w:spacing w:before="2" w:line="244" w:lineRule="auto"/>
        <w:ind w:left="710" w:right="329"/>
        <w:jc w:val="both"/>
      </w:pPr>
      <w:r>
        <w:rPr>
          <w:color w:val="231F20"/>
          <w:w w:val="110"/>
        </w:rPr>
        <w:t xml:space="preserve">постійне повторювання сюжету пережитого у грі, </w:t>
      </w:r>
      <w:proofErr w:type="spellStart"/>
      <w:r>
        <w:rPr>
          <w:color w:val="231F20"/>
          <w:w w:val="110"/>
        </w:rPr>
        <w:t>зацикле-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ність</w:t>
      </w:r>
      <w:proofErr w:type="spellEnd"/>
      <w:r>
        <w:rPr>
          <w:color w:val="231F20"/>
          <w:w w:val="110"/>
        </w:rPr>
        <w:t xml:space="preserve"> на ньому (властиво дітям дошкільного та молодшого шкільного віку);</w:t>
      </w:r>
    </w:p>
    <w:p w:rsidR="008618EE" w:rsidRDefault="008618EE" w:rsidP="008618EE">
      <w:pPr>
        <w:pStyle w:val="a3"/>
        <w:spacing w:before="172" w:line="249" w:lineRule="auto"/>
        <w:ind w:left="710" w:right="329"/>
        <w:jc w:val="both"/>
      </w:pPr>
      <w:proofErr w:type="spellStart"/>
      <w:r>
        <w:rPr>
          <w:color w:val="231F20"/>
          <w:w w:val="110"/>
        </w:rPr>
        <w:t>саморуйнівна</w:t>
      </w:r>
      <w:proofErr w:type="spellEnd"/>
      <w:r>
        <w:rPr>
          <w:color w:val="231F20"/>
          <w:w w:val="110"/>
        </w:rPr>
        <w:t xml:space="preserve"> поведінка (зокрема у підлітків: </w:t>
      </w:r>
      <w:proofErr w:type="spellStart"/>
      <w:r>
        <w:rPr>
          <w:color w:val="231F20"/>
          <w:w w:val="110"/>
        </w:rPr>
        <w:t>самоушко-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spacing w:val="6"/>
        </w:rPr>
        <w:t>дження</w:t>
      </w:r>
      <w:proofErr w:type="spellEnd"/>
      <w:r>
        <w:rPr>
          <w:color w:val="231F20"/>
          <w:spacing w:val="6"/>
        </w:rPr>
        <w:t>,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6"/>
        </w:rPr>
        <w:t>вживання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6"/>
        </w:rPr>
        <w:t>алкоголю,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6"/>
        </w:rPr>
        <w:t>наркотиків,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6"/>
        </w:rPr>
        <w:t>ігрова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>залежність).</w:t>
      </w:r>
    </w:p>
    <w:p w:rsidR="008618EE" w:rsidRDefault="008618EE" w:rsidP="008618EE">
      <w:pPr>
        <w:spacing w:line="249" w:lineRule="auto"/>
        <w:jc w:val="both"/>
        <w:sectPr w:rsidR="008618EE">
          <w:pgSz w:w="8400" w:h="11910"/>
          <w:pgMar w:top="600" w:right="360" w:bottom="700" w:left="480" w:header="0" w:footer="515" w:gutter="0"/>
          <w:cols w:space="720"/>
        </w:sectPr>
      </w:pPr>
    </w:p>
    <w:p w:rsidR="008618EE" w:rsidRDefault="008618EE" w:rsidP="008618EE">
      <w:pPr>
        <w:pStyle w:val="Heading2"/>
        <w:spacing w:before="54"/>
        <w:jc w:val="both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2034000</wp:posOffset>
            </wp:positionH>
            <wp:positionV relativeFrom="page">
              <wp:posOffset>4323144</wp:posOffset>
            </wp:positionV>
            <wp:extent cx="2447996" cy="2970757"/>
            <wp:effectExtent l="0" t="0" r="0" b="0"/>
            <wp:wrapNone/>
            <wp:docPr id="120" name="Imag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 13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96" cy="2970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7"/>
        </w:rPr>
        <w:t>Фази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ПТСР</w:t>
      </w:r>
    </w:p>
    <w:p w:rsidR="008618EE" w:rsidRDefault="008618EE" w:rsidP="008618EE">
      <w:pPr>
        <w:pStyle w:val="a3"/>
        <w:spacing w:before="256" w:line="247" w:lineRule="auto"/>
        <w:ind w:left="200" w:right="487"/>
        <w:jc w:val="both"/>
      </w:pPr>
      <w:r>
        <w:rPr>
          <w:color w:val="231F20"/>
          <w:w w:val="110"/>
        </w:rPr>
        <w:t xml:space="preserve">Як і будь-який процес, ПТСР проходить відповідні фази. </w:t>
      </w:r>
      <w:r>
        <w:rPr>
          <w:color w:val="231F20"/>
        </w:rPr>
        <w:t xml:space="preserve">І </w:t>
      </w:r>
      <w:r>
        <w:rPr>
          <w:color w:val="231F20"/>
          <w:w w:val="110"/>
        </w:rPr>
        <w:t>не завжди спричиняє незворотні наслідки. Варто розуміти: щоб людина позбулася ПТСР, необхідно звернутися за допомогою до спеціалістів.</w:t>
      </w:r>
    </w:p>
    <w:p w:rsidR="008618EE" w:rsidRDefault="008618EE" w:rsidP="008618EE">
      <w:pPr>
        <w:pStyle w:val="Heading3"/>
        <w:spacing w:before="219"/>
        <w:ind w:left="200"/>
        <w:jc w:val="both"/>
      </w:pPr>
      <w:r>
        <w:rPr>
          <w:color w:val="231F20"/>
          <w:w w:val="105"/>
        </w:rPr>
        <w:t xml:space="preserve">Фази </w:t>
      </w:r>
      <w:r>
        <w:rPr>
          <w:color w:val="231F20"/>
          <w:spacing w:val="-4"/>
          <w:w w:val="105"/>
        </w:rPr>
        <w:t>ПТСР:</w:t>
      </w:r>
    </w:p>
    <w:p w:rsidR="008618EE" w:rsidRDefault="008618EE" w:rsidP="008618EE">
      <w:pPr>
        <w:pStyle w:val="a5"/>
        <w:numPr>
          <w:ilvl w:val="0"/>
          <w:numId w:val="1"/>
        </w:numPr>
        <w:tabs>
          <w:tab w:val="left" w:pos="441"/>
          <w:tab w:val="left" w:pos="483"/>
        </w:tabs>
        <w:spacing w:before="225" w:line="242" w:lineRule="auto"/>
        <w:ind w:hanging="284"/>
        <w:jc w:val="both"/>
        <w:rPr>
          <w:color w:val="231F20"/>
        </w:rPr>
      </w:pPr>
      <w:r w:rsidRPr="00B323D6">
        <w:pict>
          <v:shape id="docshape77" o:spid="_x0000_s1038" style="position:absolute;left:0;text-align:left;margin-left:43.1pt;margin-top:12pt;width:41.4pt;height:13.2pt;z-index:-251648000;mso-position-horizontal-relative:page" coordorigin="862,240" coordsize="828,264" path="m1558,240r-564,l942,251r-42,28l872,321r-10,51l872,424r28,41l942,494r52,10l1558,504r51,-10l1651,465r28,-41l1689,372r-10,-51l1651,279r-42,-28l1558,240xe" fillcolor="#a0c9ce" stroked="f">
            <v:path arrowok="t"/>
            <w10:wrap anchorx="page"/>
          </v:shape>
        </w:pict>
      </w:r>
      <w:r>
        <w:rPr>
          <w:color w:val="231F20"/>
          <w:w w:val="110"/>
          <w:sz w:val="21"/>
        </w:rPr>
        <w:t xml:space="preserve">Відчай — гостра тривога без чіткого усвідомлення, що </w:t>
      </w:r>
      <w:proofErr w:type="spellStart"/>
      <w:r>
        <w:rPr>
          <w:color w:val="231F20"/>
          <w:w w:val="110"/>
          <w:sz w:val="21"/>
        </w:rPr>
        <w:t>ста-</w:t>
      </w:r>
      <w:proofErr w:type="spellEnd"/>
      <w:r>
        <w:rPr>
          <w:color w:val="231F20"/>
          <w:w w:val="110"/>
          <w:sz w:val="21"/>
        </w:rPr>
        <w:t xml:space="preserve"> </w:t>
      </w:r>
      <w:r>
        <w:rPr>
          <w:color w:val="231F20"/>
          <w:spacing w:val="-2"/>
          <w:w w:val="110"/>
          <w:sz w:val="21"/>
        </w:rPr>
        <w:t>лося.</w:t>
      </w:r>
    </w:p>
    <w:p w:rsidR="008618EE" w:rsidRDefault="008618EE" w:rsidP="008618EE">
      <w:pPr>
        <w:pStyle w:val="a5"/>
        <w:numPr>
          <w:ilvl w:val="0"/>
          <w:numId w:val="1"/>
        </w:numPr>
        <w:tabs>
          <w:tab w:val="left" w:pos="480"/>
          <w:tab w:val="left" w:pos="483"/>
        </w:tabs>
        <w:spacing w:before="203" w:line="244" w:lineRule="auto"/>
        <w:ind w:right="485" w:hanging="284"/>
        <w:jc w:val="both"/>
        <w:rPr>
          <w:color w:val="231F20"/>
          <w:sz w:val="21"/>
        </w:rPr>
      </w:pPr>
      <w:r w:rsidRPr="00B323D6">
        <w:pict>
          <v:shape id="docshape78" o:spid="_x0000_s1039" style="position:absolute;left:0;text-align:left;margin-left:46.2pt;margin-top:11pt;width:75.3pt;height:13.2pt;z-index:-251646976;mso-position-horizontal-relative:page" coordorigin="924,220" coordsize="1506,264" path="m2297,220r-1241,l1005,230r-42,28l934,300r-10,51l934,403r29,42l1005,473r51,10l2297,483r52,-10l2391,445r28,-42l2429,351r-10,-51l2391,258r-42,-28l2297,220xe" fillcolor="#a0c9ce" stroked="f">
            <v:path arrowok="t"/>
            <w10:wrap anchorx="page"/>
          </v:shape>
        </w:pict>
      </w:r>
      <w:r>
        <w:rPr>
          <w:color w:val="231F20"/>
          <w:w w:val="110"/>
          <w:sz w:val="21"/>
        </w:rPr>
        <w:t>Заперечення</w:t>
      </w:r>
      <w:r>
        <w:rPr>
          <w:color w:val="231F20"/>
          <w:spacing w:val="-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—</w:t>
      </w:r>
      <w:r>
        <w:rPr>
          <w:color w:val="231F20"/>
          <w:spacing w:val="-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безсоння,</w:t>
      </w:r>
      <w:r>
        <w:rPr>
          <w:color w:val="231F20"/>
          <w:spacing w:val="-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втрата</w:t>
      </w:r>
      <w:r>
        <w:rPr>
          <w:color w:val="231F20"/>
          <w:spacing w:val="-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пам’яті,</w:t>
      </w:r>
      <w:r>
        <w:rPr>
          <w:color w:val="231F20"/>
          <w:spacing w:val="-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заціпеніння,</w:t>
      </w:r>
      <w:r>
        <w:rPr>
          <w:color w:val="231F20"/>
          <w:spacing w:val="-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 xml:space="preserve">тілесні прояви (м’язовий біль, проблеми з травленням, зміна тиску </w:t>
      </w:r>
      <w:r>
        <w:rPr>
          <w:color w:val="231F20"/>
          <w:spacing w:val="-2"/>
          <w:w w:val="110"/>
          <w:sz w:val="21"/>
        </w:rPr>
        <w:t>тощо).</w:t>
      </w:r>
    </w:p>
    <w:p w:rsidR="008618EE" w:rsidRDefault="008618EE" w:rsidP="008618EE">
      <w:pPr>
        <w:pStyle w:val="a5"/>
        <w:numPr>
          <w:ilvl w:val="0"/>
          <w:numId w:val="1"/>
        </w:numPr>
        <w:tabs>
          <w:tab w:val="left" w:pos="481"/>
          <w:tab w:val="left" w:pos="483"/>
        </w:tabs>
        <w:spacing w:before="200" w:line="244" w:lineRule="auto"/>
        <w:ind w:hanging="284"/>
        <w:jc w:val="both"/>
        <w:rPr>
          <w:color w:val="231F20"/>
          <w:sz w:val="21"/>
        </w:rPr>
      </w:pPr>
      <w:r w:rsidRPr="00B323D6">
        <w:pict>
          <v:shape id="docshape79" o:spid="_x0000_s1046" style="position:absolute;left:0;text-align:left;margin-left:45.5pt;margin-top:10.8pt;width:78.25pt;height:13.2pt;z-index:-251643904;mso-position-horizontal-relative:page" coordorigin="910,216" coordsize="1565,264" path="m2343,216r-1301,l990,227r-41,28l920,297r-10,51l920,399r29,42l990,469r52,11l2343,480r51,-11l2436,441r28,-42l2475,348r-11,-51l2436,255r-42,-28l2343,216xe" fillcolor="#a0c9ce" stroked="f">
            <v:path arrowok="t"/>
            <w10:wrap anchorx="page"/>
          </v:shape>
        </w:pict>
      </w:r>
      <w:r>
        <w:rPr>
          <w:color w:val="231F20"/>
          <w:w w:val="110"/>
          <w:sz w:val="21"/>
        </w:rPr>
        <w:t xml:space="preserve">Нав’язливість — вибухові реакції, перепади настрою, </w:t>
      </w:r>
      <w:proofErr w:type="spellStart"/>
      <w:r>
        <w:rPr>
          <w:color w:val="231F20"/>
          <w:w w:val="110"/>
          <w:sz w:val="21"/>
        </w:rPr>
        <w:t>хроніч-</w:t>
      </w:r>
      <w:proofErr w:type="spellEnd"/>
      <w:r>
        <w:rPr>
          <w:color w:val="231F20"/>
          <w:w w:val="110"/>
          <w:sz w:val="21"/>
        </w:rPr>
        <w:t xml:space="preserve"> не </w:t>
      </w:r>
      <w:proofErr w:type="spellStart"/>
      <w:r>
        <w:rPr>
          <w:color w:val="231F20"/>
          <w:w w:val="110"/>
          <w:sz w:val="21"/>
        </w:rPr>
        <w:t>гіперзбудження</w:t>
      </w:r>
      <w:proofErr w:type="spellEnd"/>
      <w:r>
        <w:rPr>
          <w:color w:val="231F20"/>
          <w:w w:val="110"/>
          <w:sz w:val="21"/>
        </w:rPr>
        <w:t xml:space="preserve"> з порушеннями сну.</w:t>
      </w:r>
    </w:p>
    <w:p w:rsidR="008618EE" w:rsidRDefault="008618EE" w:rsidP="008618EE">
      <w:pPr>
        <w:pStyle w:val="a5"/>
        <w:numPr>
          <w:ilvl w:val="0"/>
          <w:numId w:val="1"/>
        </w:numPr>
        <w:tabs>
          <w:tab w:val="left" w:pos="2046"/>
        </w:tabs>
        <w:spacing w:before="200"/>
        <w:ind w:left="2046" w:right="0" w:hanging="1846"/>
        <w:rPr>
          <w:color w:val="231F20"/>
          <w:sz w:val="21"/>
        </w:rPr>
      </w:pPr>
      <w:r w:rsidRPr="00B323D6">
        <w:pict>
          <v:group id="docshapegroup80" o:spid="_x0000_s1040" style="position:absolute;left:0;text-align:left;margin-left:46.75pt;margin-top:10.05pt;width:78.25pt;height:13.4pt;z-index:-251645952;mso-position-horizontal-relative:page" coordorigin="935,201" coordsize="1565,268">
            <v:shape id="docshape81" o:spid="_x0000_s1041" style="position:absolute;left:935;top:204;width:1565;height:264" coordorigin="935,205" coordsize="1565,264" path="m2368,205r-1301,l1016,215r-42,28l946,285r-11,52l946,388r28,42l1016,458r51,11l2368,469r52,-11l2462,430r28,-42l2500,337r-10,-52l2462,243r-42,-28l2368,205xe" fillcolor="#a0c9ce" stroked="f">
              <v:path arrowok="t"/>
            </v:shape>
            <v:shape id="docshape82" o:spid="_x0000_s1042" type="#_x0000_t202" style="position:absolute;left:935;top:201;width:1565;height:268" filled="f" stroked="f">
              <v:textbox inset="0,0,0,0">
                <w:txbxContent>
                  <w:p w:rsidR="008618EE" w:rsidRDefault="008618EE" w:rsidP="008618EE">
                    <w:pPr>
                      <w:spacing w:line="253" w:lineRule="exact"/>
                      <w:ind w:left="28"/>
                      <w:rPr>
                        <w:sz w:val="21"/>
                      </w:rPr>
                    </w:pPr>
                    <w:r>
                      <w:rPr>
                        <w:color w:val="231F20"/>
                        <w:spacing w:val="-2"/>
                        <w:w w:val="110"/>
                        <w:sz w:val="21"/>
                      </w:rPr>
                      <w:t>Опрацювання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w w:val="110"/>
          <w:sz w:val="21"/>
        </w:rPr>
        <w:t>—</w:t>
      </w:r>
      <w:r>
        <w:rPr>
          <w:color w:val="231F20"/>
          <w:spacing w:val="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розуміння</w:t>
      </w:r>
      <w:r>
        <w:rPr>
          <w:color w:val="231F20"/>
          <w:spacing w:val="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причин</w:t>
      </w:r>
      <w:r>
        <w:rPr>
          <w:color w:val="231F20"/>
          <w:spacing w:val="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травми</w:t>
      </w:r>
      <w:r>
        <w:rPr>
          <w:color w:val="231F20"/>
          <w:spacing w:val="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та</w:t>
      </w:r>
      <w:r>
        <w:rPr>
          <w:color w:val="231F20"/>
          <w:spacing w:val="3"/>
          <w:w w:val="110"/>
          <w:sz w:val="21"/>
        </w:rPr>
        <w:t xml:space="preserve"> </w:t>
      </w:r>
      <w:r>
        <w:rPr>
          <w:color w:val="231F20"/>
          <w:spacing w:val="-4"/>
          <w:w w:val="110"/>
          <w:sz w:val="21"/>
        </w:rPr>
        <w:t>горя.</w:t>
      </w:r>
    </w:p>
    <w:p w:rsidR="008618EE" w:rsidRDefault="008618EE" w:rsidP="008618EE">
      <w:pPr>
        <w:pStyle w:val="a5"/>
        <w:numPr>
          <w:ilvl w:val="0"/>
          <w:numId w:val="1"/>
        </w:numPr>
        <w:tabs>
          <w:tab w:val="left" w:pos="1881"/>
        </w:tabs>
        <w:spacing w:before="209"/>
        <w:ind w:left="1881" w:right="0" w:hanging="1681"/>
        <w:rPr>
          <w:color w:val="231F20"/>
          <w:sz w:val="21"/>
        </w:rPr>
      </w:pPr>
      <w:r w:rsidRPr="00B323D6">
        <w:pict>
          <v:group id="docshapegroup83" o:spid="_x0000_s1043" style="position:absolute;left:0;text-align:left;margin-left:46.5pt;margin-top:10.5pt;width:70.6pt;height:13.25pt;z-index:-251644928;mso-position-horizontal-relative:page" coordorigin="930,210" coordsize="1412,265">
            <v:shape id="docshape84" o:spid="_x0000_s1044" style="position:absolute;left:929;top:210;width:1412;height:264" coordorigin="930,211" coordsize="1412,264" path="m2210,211r-1148,l1010,221r-42,28l940,291r-10,51l940,394r28,42l1010,464r52,10l2210,474r51,-10l2303,436r28,-42l2341,342r-10,-51l2303,249r-42,-28l2210,211xe" fillcolor="#a0c9ce" stroked="f">
              <v:path arrowok="t"/>
            </v:shape>
            <v:shape id="docshape85" o:spid="_x0000_s1045" type="#_x0000_t202" style="position:absolute;left:929;top:210;width:1412;height:265" filled="f" stroked="f">
              <v:textbox inset="0,0,0,0">
                <w:txbxContent>
                  <w:p w:rsidR="008618EE" w:rsidRDefault="008618EE" w:rsidP="008618EE">
                    <w:pPr>
                      <w:spacing w:line="253" w:lineRule="exact"/>
                      <w:ind w:left="33"/>
                      <w:rPr>
                        <w:sz w:val="21"/>
                      </w:rPr>
                    </w:pPr>
                    <w:r>
                      <w:rPr>
                        <w:color w:val="231F20"/>
                        <w:spacing w:val="-2"/>
                        <w:w w:val="110"/>
                        <w:sz w:val="21"/>
                      </w:rPr>
                      <w:t>Завершення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w w:val="110"/>
          <w:sz w:val="21"/>
        </w:rPr>
        <w:t>—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побудова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планів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на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spacing w:val="-2"/>
          <w:w w:val="110"/>
          <w:sz w:val="21"/>
        </w:rPr>
        <w:t>майбутнє.</w:t>
      </w:r>
    </w:p>
    <w:p w:rsidR="008618EE" w:rsidRDefault="008618EE" w:rsidP="008618EE">
      <w:pPr>
        <w:rPr>
          <w:sz w:val="21"/>
        </w:rPr>
        <w:sectPr w:rsidR="008618EE">
          <w:pgSz w:w="8400" w:h="11910"/>
          <w:pgMar w:top="500" w:right="360" w:bottom="700" w:left="480" w:header="0" w:footer="515" w:gutter="0"/>
          <w:cols w:space="720"/>
        </w:sectPr>
      </w:pPr>
    </w:p>
    <w:p w:rsidR="008618EE" w:rsidRDefault="008618EE" w:rsidP="008618EE">
      <w:pPr>
        <w:pStyle w:val="Heading2"/>
        <w:spacing w:before="208" w:line="175" w:lineRule="auto"/>
        <w:ind w:left="370" w:right="350"/>
      </w:pPr>
      <w:r>
        <w:rPr>
          <w:color w:val="231F20"/>
          <w:spacing w:val="-6"/>
        </w:rPr>
        <w:lastRenderedPageBreak/>
        <w:t>Що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робити,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>щоб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 xml:space="preserve">знизити </w:t>
      </w:r>
      <w:r>
        <w:rPr>
          <w:color w:val="231F20"/>
          <w:spacing w:val="-10"/>
        </w:rPr>
        <w:t>ризики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виникнення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0"/>
        </w:rPr>
        <w:t>ПТСР</w:t>
      </w:r>
    </w:p>
    <w:p w:rsidR="008618EE" w:rsidRDefault="008618EE" w:rsidP="008618EE">
      <w:pPr>
        <w:spacing w:before="180"/>
        <w:ind w:left="370"/>
        <w:rPr>
          <w:rFonts w:ascii="Cambria" w:hAnsi="Cambria"/>
          <w:sz w:val="60"/>
        </w:rPr>
      </w:pPr>
      <w:r>
        <w:rPr>
          <w:rFonts w:ascii="Cambria" w:hAnsi="Cambria"/>
          <w:color w:val="231F20"/>
          <w:sz w:val="60"/>
        </w:rPr>
        <w:t>Для</w:t>
      </w:r>
      <w:r>
        <w:rPr>
          <w:rFonts w:ascii="Cambria" w:hAnsi="Cambria"/>
          <w:color w:val="231F20"/>
          <w:spacing w:val="34"/>
          <w:sz w:val="60"/>
        </w:rPr>
        <w:t xml:space="preserve"> </w:t>
      </w:r>
      <w:r>
        <w:rPr>
          <w:rFonts w:ascii="Cambria" w:hAnsi="Cambria"/>
          <w:color w:val="231F20"/>
          <w:spacing w:val="-2"/>
          <w:w w:val="90"/>
          <w:sz w:val="60"/>
        </w:rPr>
        <w:t>батьків/опікунів:</w:t>
      </w:r>
    </w:p>
    <w:p w:rsidR="008618EE" w:rsidRDefault="008618EE" w:rsidP="008618EE">
      <w:pPr>
        <w:pStyle w:val="a3"/>
        <w:spacing w:before="254" w:line="244" w:lineRule="auto"/>
        <w:ind w:left="710" w:right="317" w:hanging="341"/>
        <w:jc w:val="both"/>
      </w:pPr>
      <w:r>
        <w:rPr>
          <w:noProof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21" name="Imag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0"/>
        </w:rPr>
        <w:t xml:space="preserve"> </w:t>
      </w:r>
      <w:r>
        <w:rPr>
          <w:color w:val="231F20"/>
          <w:w w:val="110"/>
          <w:position w:val="2"/>
        </w:rPr>
        <w:t xml:space="preserve">Психологічно стабілізуватися самим, не применшувати </w:t>
      </w:r>
      <w:r>
        <w:rPr>
          <w:color w:val="231F20"/>
          <w:w w:val="110"/>
        </w:rPr>
        <w:t xml:space="preserve">важливість власних потреб і переживань. Лише в </w:t>
      </w:r>
      <w:proofErr w:type="spellStart"/>
      <w:r>
        <w:rPr>
          <w:color w:val="231F20"/>
          <w:w w:val="110"/>
        </w:rPr>
        <w:t>емоцій-</w:t>
      </w:r>
      <w:proofErr w:type="spellEnd"/>
      <w:r>
        <w:rPr>
          <w:color w:val="231F20"/>
          <w:spacing w:val="80"/>
          <w:w w:val="110"/>
        </w:rPr>
        <w:t xml:space="preserve"> </w:t>
      </w:r>
      <w:proofErr w:type="spellStart"/>
      <w:r>
        <w:rPr>
          <w:color w:val="231F20"/>
          <w:w w:val="110"/>
        </w:rPr>
        <w:t>но</w:t>
      </w:r>
      <w:proofErr w:type="spellEnd"/>
      <w:r>
        <w:rPr>
          <w:color w:val="231F20"/>
          <w:w w:val="110"/>
        </w:rPr>
        <w:t xml:space="preserve"> стабільному стані ми можемо підтримати дітей. Важливо пам’ятати, що батьки мають право на емоції. Дітям </w:t>
      </w:r>
      <w:proofErr w:type="spellStart"/>
      <w:r>
        <w:rPr>
          <w:color w:val="231F20"/>
          <w:w w:val="110"/>
        </w:rPr>
        <w:t>необхід-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но</w:t>
      </w:r>
      <w:proofErr w:type="spellEnd"/>
      <w:r>
        <w:rPr>
          <w:color w:val="231F20"/>
          <w:w w:val="110"/>
        </w:rPr>
        <w:t xml:space="preserve"> пояснити, чому ви так реагуєте, але водночас </w:t>
      </w:r>
      <w:proofErr w:type="spellStart"/>
      <w:r>
        <w:rPr>
          <w:color w:val="231F20"/>
          <w:w w:val="110"/>
        </w:rPr>
        <w:t>наголо-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сити</w:t>
      </w:r>
      <w:proofErr w:type="spellEnd"/>
      <w:r>
        <w:rPr>
          <w:color w:val="231F20"/>
          <w:w w:val="110"/>
        </w:rPr>
        <w:t xml:space="preserve">, що з часом стане легше й ваша родина з цим точно </w:t>
      </w:r>
      <w:r>
        <w:rPr>
          <w:color w:val="231F20"/>
          <w:spacing w:val="-2"/>
          <w:w w:val="110"/>
        </w:rPr>
        <w:t>впорається.</w:t>
      </w:r>
    </w:p>
    <w:p w:rsidR="008618EE" w:rsidRDefault="008618EE" w:rsidP="008618EE">
      <w:pPr>
        <w:pStyle w:val="a3"/>
        <w:spacing w:before="173"/>
        <w:ind w:left="370"/>
      </w:pPr>
      <w:r>
        <w:rPr>
          <w:noProof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22" name="Image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 14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  <w:w w:val="110"/>
          <w:position w:val="1"/>
          <w:sz w:val="20"/>
        </w:rPr>
        <w:t xml:space="preserve">  </w:t>
      </w:r>
      <w:r>
        <w:rPr>
          <w:color w:val="231F20"/>
          <w:w w:val="110"/>
          <w:position w:val="1"/>
        </w:rPr>
        <w:t>Дозволити собі просити про допомогу і приймати ї</w:t>
      </w:r>
      <w:r>
        <w:rPr>
          <w:color w:val="231F20"/>
          <w:spacing w:val="-41"/>
          <w:w w:val="110"/>
          <w:position w:val="1"/>
        </w:rPr>
        <w:t xml:space="preserve"> </w:t>
      </w:r>
      <w:proofErr w:type="spellStart"/>
      <w:r>
        <w:rPr>
          <w:color w:val="231F20"/>
          <w:w w:val="110"/>
          <w:position w:val="1"/>
        </w:rPr>
        <w:t>ї</w:t>
      </w:r>
      <w:proofErr w:type="spellEnd"/>
      <w:r>
        <w:rPr>
          <w:color w:val="231F20"/>
          <w:w w:val="110"/>
          <w:position w:val="1"/>
        </w:rPr>
        <w:t>.</w:t>
      </w:r>
    </w:p>
    <w:p w:rsidR="008618EE" w:rsidRDefault="008618EE" w:rsidP="008618EE">
      <w:pPr>
        <w:pStyle w:val="a3"/>
        <w:spacing w:before="179" w:line="244" w:lineRule="auto"/>
        <w:ind w:left="710" w:right="318" w:hanging="341"/>
        <w:jc w:val="both"/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23" name="Imag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color w:val="231F20"/>
          <w:w w:val="110"/>
        </w:rPr>
        <w:t>Налагодити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режим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дня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та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повернути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за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можливості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частину звичних справ.</w:t>
      </w:r>
    </w:p>
    <w:p w:rsidR="008618EE" w:rsidRDefault="008618EE" w:rsidP="008618EE">
      <w:pPr>
        <w:pStyle w:val="a3"/>
        <w:spacing w:before="173" w:line="244" w:lineRule="auto"/>
        <w:ind w:left="710" w:right="318" w:hanging="341"/>
        <w:jc w:val="both"/>
      </w:pPr>
      <w:r>
        <w:rPr>
          <w:noProof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35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position w:val="1"/>
          <w:sz w:val="20"/>
        </w:rPr>
        <w:t xml:space="preserve"> </w:t>
      </w:r>
      <w:r>
        <w:rPr>
          <w:color w:val="231F20"/>
          <w:w w:val="110"/>
          <w:position w:val="1"/>
        </w:rPr>
        <w:t xml:space="preserve">Заручитися підтримкою близьких — налагодити </w:t>
      </w:r>
      <w:proofErr w:type="spellStart"/>
      <w:r>
        <w:rPr>
          <w:color w:val="231F20"/>
          <w:w w:val="110"/>
          <w:position w:val="1"/>
        </w:rPr>
        <w:t>спілкуван-</w:t>
      </w:r>
      <w:proofErr w:type="spellEnd"/>
      <w:r>
        <w:rPr>
          <w:color w:val="231F20"/>
          <w:w w:val="110"/>
          <w:position w:val="1"/>
        </w:rPr>
        <w:t xml:space="preserve"> </w:t>
      </w:r>
      <w:proofErr w:type="spellStart"/>
      <w:r>
        <w:rPr>
          <w:color w:val="231F20"/>
          <w:w w:val="110"/>
        </w:rPr>
        <w:t>ня</w:t>
      </w:r>
      <w:proofErr w:type="spellEnd"/>
      <w:r>
        <w:rPr>
          <w:color w:val="231F20"/>
          <w:w w:val="110"/>
        </w:rPr>
        <w:t xml:space="preserve"> з важливими людьми, якщо це дає вам підтримку і </w:t>
      </w:r>
      <w:proofErr w:type="spellStart"/>
      <w:r>
        <w:rPr>
          <w:color w:val="231F20"/>
          <w:w w:val="110"/>
        </w:rPr>
        <w:t>нала-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штовує</w:t>
      </w:r>
      <w:proofErr w:type="spellEnd"/>
      <w:r>
        <w:rPr>
          <w:color w:val="231F20"/>
          <w:w w:val="110"/>
        </w:rPr>
        <w:t xml:space="preserve"> на позитив.</w:t>
      </w:r>
    </w:p>
    <w:p w:rsidR="008618EE" w:rsidRDefault="008618EE" w:rsidP="008618EE">
      <w:pPr>
        <w:pStyle w:val="a3"/>
        <w:spacing w:before="166" w:line="249" w:lineRule="auto"/>
        <w:ind w:left="710" w:right="318" w:hanging="341"/>
        <w:jc w:val="both"/>
      </w:pPr>
      <w:r>
        <w:rPr>
          <w:noProof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36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0"/>
          <w:position w:val="1"/>
          <w:sz w:val="20"/>
        </w:rPr>
        <w:t xml:space="preserve"> </w:t>
      </w:r>
      <w:r>
        <w:rPr>
          <w:color w:val="231F20"/>
          <w:w w:val="110"/>
          <w:position w:val="1"/>
        </w:rPr>
        <w:t xml:space="preserve">Включатися у фізичну активність (робити фізичні вправи, </w:t>
      </w:r>
      <w:r>
        <w:rPr>
          <w:color w:val="231F20"/>
          <w:w w:val="110"/>
        </w:rPr>
        <w:t>щонайменше гуляти на свіжому повітрі).</w:t>
      </w:r>
    </w:p>
    <w:p w:rsidR="008618EE" w:rsidRDefault="008618EE" w:rsidP="008618EE">
      <w:pPr>
        <w:pStyle w:val="a3"/>
        <w:spacing w:before="164" w:line="244" w:lineRule="auto"/>
        <w:ind w:left="710" w:right="317" w:hanging="341"/>
        <w:jc w:val="both"/>
      </w:pPr>
      <w:r>
        <w:rPr>
          <w:noProof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37" name="Imag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 14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position w:val="1"/>
          <w:sz w:val="20"/>
        </w:rPr>
        <w:t xml:space="preserve"> </w:t>
      </w:r>
      <w:r>
        <w:rPr>
          <w:color w:val="231F20"/>
          <w:w w:val="110"/>
          <w:position w:val="1"/>
        </w:rPr>
        <w:t xml:space="preserve">Обмежити перегляд новин та сортувати інформацію, яку ви </w:t>
      </w:r>
      <w:r>
        <w:rPr>
          <w:color w:val="231F20"/>
          <w:w w:val="110"/>
        </w:rPr>
        <w:t xml:space="preserve">отримуєте: обирати канали, що не транслюють </w:t>
      </w:r>
      <w:proofErr w:type="spellStart"/>
      <w:r>
        <w:rPr>
          <w:color w:val="231F20"/>
          <w:w w:val="110"/>
        </w:rPr>
        <w:t>кровопро-</w:t>
      </w:r>
      <w:proofErr w:type="spellEnd"/>
      <w:r>
        <w:rPr>
          <w:color w:val="231F20"/>
          <w:w w:val="110"/>
        </w:rPr>
        <w:t xml:space="preserve"> лиття та інший украй негативний чи емоційно забарвлений </w:t>
      </w:r>
      <w:r>
        <w:rPr>
          <w:color w:val="231F20"/>
          <w:spacing w:val="-2"/>
          <w:w w:val="110"/>
        </w:rPr>
        <w:t>контент.</w:t>
      </w:r>
    </w:p>
    <w:p w:rsidR="008618EE" w:rsidRDefault="008618EE" w:rsidP="008618EE">
      <w:pPr>
        <w:pStyle w:val="a3"/>
        <w:spacing w:before="174" w:line="244" w:lineRule="auto"/>
        <w:ind w:left="710" w:right="317" w:hanging="341"/>
        <w:jc w:val="both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38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</w:rPr>
        <w:t xml:space="preserve"> </w:t>
      </w:r>
      <w:proofErr w:type="spellStart"/>
      <w:r>
        <w:rPr>
          <w:color w:val="231F20"/>
          <w:w w:val="110"/>
        </w:rPr>
        <w:t>Доєднуватися</w:t>
      </w:r>
      <w:proofErr w:type="spellEnd"/>
      <w:r>
        <w:rPr>
          <w:color w:val="231F20"/>
          <w:w w:val="110"/>
        </w:rPr>
        <w:t xml:space="preserve"> до допомоги іншим, адже це дає величезний </w:t>
      </w:r>
      <w:r>
        <w:rPr>
          <w:color w:val="231F20"/>
          <w:spacing w:val="-2"/>
          <w:w w:val="110"/>
        </w:rPr>
        <w:t>ресурс.</w:t>
      </w:r>
    </w:p>
    <w:p w:rsidR="008618EE" w:rsidRDefault="008618EE" w:rsidP="008618EE">
      <w:pPr>
        <w:pStyle w:val="a3"/>
        <w:spacing w:before="170"/>
        <w:ind w:left="370"/>
      </w:pPr>
      <w:r>
        <w:rPr>
          <w:noProof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39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0"/>
          <w:position w:val="2"/>
          <w:sz w:val="20"/>
        </w:rPr>
        <w:t xml:space="preserve">  </w:t>
      </w:r>
      <w:r>
        <w:rPr>
          <w:color w:val="231F20"/>
          <w:w w:val="110"/>
          <w:position w:val="2"/>
        </w:rPr>
        <w:t>Пам’ятати, що діагноз може поставити лише фахівець.</w:t>
      </w:r>
    </w:p>
    <w:p w:rsidR="008618EE" w:rsidRDefault="008618EE" w:rsidP="008618EE">
      <w:pPr>
        <w:pStyle w:val="a3"/>
        <w:spacing w:before="176" w:line="247" w:lineRule="auto"/>
        <w:ind w:left="710" w:right="317" w:hanging="341"/>
        <w:jc w:val="both"/>
      </w:pPr>
      <w:r>
        <w:rPr>
          <w:noProof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40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position w:val="1"/>
          <w:sz w:val="20"/>
        </w:rPr>
        <w:t xml:space="preserve"> </w:t>
      </w:r>
      <w:r>
        <w:rPr>
          <w:color w:val="231F20"/>
          <w:w w:val="110"/>
          <w:position w:val="1"/>
        </w:rPr>
        <w:t>Звернутися</w:t>
      </w:r>
      <w:r>
        <w:rPr>
          <w:color w:val="231F20"/>
          <w:spacing w:val="40"/>
          <w:w w:val="110"/>
          <w:position w:val="1"/>
        </w:rPr>
        <w:t xml:space="preserve"> </w:t>
      </w:r>
      <w:r>
        <w:rPr>
          <w:color w:val="231F20"/>
          <w:w w:val="110"/>
          <w:position w:val="1"/>
        </w:rPr>
        <w:t>по</w:t>
      </w:r>
      <w:r>
        <w:rPr>
          <w:color w:val="231F20"/>
          <w:spacing w:val="40"/>
          <w:w w:val="110"/>
          <w:position w:val="1"/>
        </w:rPr>
        <w:t xml:space="preserve"> </w:t>
      </w:r>
      <w:r>
        <w:rPr>
          <w:color w:val="231F20"/>
          <w:w w:val="110"/>
          <w:position w:val="1"/>
        </w:rPr>
        <w:t>допомогу</w:t>
      </w:r>
      <w:r>
        <w:rPr>
          <w:color w:val="231F20"/>
          <w:spacing w:val="40"/>
          <w:w w:val="110"/>
          <w:position w:val="1"/>
        </w:rPr>
        <w:t xml:space="preserve"> </w:t>
      </w:r>
      <w:r>
        <w:rPr>
          <w:color w:val="231F20"/>
          <w:w w:val="110"/>
          <w:position w:val="1"/>
        </w:rPr>
        <w:t>до</w:t>
      </w:r>
      <w:r>
        <w:rPr>
          <w:color w:val="231F20"/>
          <w:spacing w:val="40"/>
          <w:w w:val="110"/>
          <w:position w:val="1"/>
        </w:rPr>
        <w:t xml:space="preserve"> </w:t>
      </w:r>
      <w:r>
        <w:rPr>
          <w:color w:val="231F20"/>
          <w:w w:val="110"/>
          <w:position w:val="1"/>
        </w:rPr>
        <w:t xml:space="preserve">психолога/психотерапевта, </w:t>
      </w:r>
      <w:r>
        <w:rPr>
          <w:color w:val="231F20"/>
          <w:w w:val="110"/>
        </w:rPr>
        <w:t>який допоможе опанувати техніки емоційної стабілізації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себе і близьких.</w:t>
      </w:r>
    </w:p>
    <w:p w:rsidR="008618EE" w:rsidRDefault="008618EE" w:rsidP="008618EE">
      <w:pPr>
        <w:spacing w:line="247" w:lineRule="auto"/>
        <w:jc w:val="both"/>
        <w:sectPr w:rsidR="008618EE">
          <w:pgSz w:w="8400" w:h="11910"/>
          <w:pgMar w:top="500" w:right="360" w:bottom="700" w:left="480" w:header="0" w:footer="515" w:gutter="0"/>
          <w:cols w:space="720"/>
        </w:sectPr>
      </w:pPr>
    </w:p>
    <w:p w:rsidR="008618EE" w:rsidRDefault="008618EE" w:rsidP="008618EE">
      <w:pPr>
        <w:pStyle w:val="Heading2"/>
        <w:spacing w:before="208" w:line="175" w:lineRule="auto"/>
        <w:ind w:right="271"/>
      </w:pPr>
      <w:r>
        <w:rPr>
          <w:color w:val="231F20"/>
          <w:spacing w:val="-4"/>
        </w:rPr>
        <w:lastRenderedPageBreak/>
        <w:t>Що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дорослі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можуть зробити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для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дітей</w:t>
      </w:r>
    </w:p>
    <w:p w:rsidR="008618EE" w:rsidRDefault="008618EE" w:rsidP="008618EE">
      <w:pPr>
        <w:pStyle w:val="a3"/>
        <w:spacing w:before="289" w:line="244" w:lineRule="auto"/>
        <w:ind w:left="540" w:right="488"/>
        <w:jc w:val="both"/>
      </w:pPr>
      <w:r w:rsidRPr="00B323D6">
        <w:pict>
          <v:shape id="docshape88" o:spid="_x0000_s1026" style="position:absolute;left:0;text-align:left;margin-left:189.9pt;margin-top:15pt;width:96.95pt;height:13.2pt;z-index:251661312;mso-position-horizontal-relative:page" coordorigin="3798,300" coordsize="1939,264" path="m5606,300r-1676,l3879,311r-42,28l3809,381r-11,51l3809,484r28,41l3879,554r51,10l5606,564r51,-10l5699,525r28,-41l5737,432r-10,-51l5699,339r-42,-28l5606,300xe" fillcolor="#a0c9ce" stroked="f">
            <v:path arrowok="t"/>
            <w10:wrap anchorx="page"/>
          </v:shape>
        </w:pict>
      </w:r>
      <w:r>
        <w:rPr>
          <w:color w:val="231F20"/>
          <w:w w:val="110"/>
        </w:rPr>
        <w:t>Забезпечити (відновити) почуття безпеки в той спосіб та тією мірою, які є можливими на цю мить. Для відновлення почуття безпеки слід використовувати такі прийоми:</w:t>
      </w:r>
    </w:p>
    <w:p w:rsidR="008618EE" w:rsidRDefault="008618EE" w:rsidP="008618EE">
      <w:pPr>
        <w:pStyle w:val="a3"/>
        <w:spacing w:before="168" w:line="249" w:lineRule="auto"/>
        <w:ind w:left="880" w:right="488" w:hanging="284"/>
        <w:jc w:val="both"/>
      </w:pPr>
      <w:r w:rsidRPr="00B323D6">
        <w:pict>
          <v:group id="docshapegroup89" o:spid="_x0000_s1047" style="position:absolute;left:0;text-align:left;margin-left:166.7pt;margin-top:21.6pt;width:150.85pt;height:14.35pt;z-index:-251642880;mso-position-horizontal-relative:page" coordorigin="3334,432" coordsize="3017,287">
            <v:shape id="docshape90" o:spid="_x0000_s1048" style="position:absolute;left:3333;top:454;width:3017;height:264" coordorigin="3334,455" coordsize="3017,264" path="m6218,455r-2753,l3414,465r-42,28l3344,535r-10,52l3344,638r28,42l3414,708r51,10l6218,718r51,-10l6311,680r28,-42l6350,587r-11,-52l6311,493r-42,-28l6218,455xe" fillcolor="#a0c9ce" stroked="f">
              <v:path arrowok="t"/>
            </v:shape>
            <v:shape id="docshape91" o:spid="_x0000_s1049" type="#_x0000_t202" style="position:absolute;left:3333;top:432;width:3017;height:287" filled="f" stroked="f">
              <v:textbox inset="0,0,0,0">
                <w:txbxContent>
                  <w:p w:rsidR="008618EE" w:rsidRDefault="008618EE" w:rsidP="008618EE">
                    <w:pPr>
                      <w:spacing w:line="253" w:lineRule="exact"/>
                      <w:ind w:left="20" w:right="-15"/>
                      <w:rPr>
                        <w:sz w:val="21"/>
                      </w:rPr>
                    </w:pPr>
                    <w:r>
                      <w:rPr>
                        <w:color w:val="231F20"/>
                        <w:w w:val="105"/>
                        <w:sz w:val="21"/>
                      </w:rPr>
                      <w:t xml:space="preserve">«ми в безпеці», «я з </w:t>
                    </w:r>
                    <w:r>
                      <w:rPr>
                        <w:color w:val="231F20"/>
                        <w:spacing w:val="-2"/>
                        <w:w w:val="105"/>
                        <w:sz w:val="21"/>
                      </w:rPr>
                      <w:t>тобою».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41" name="Imag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 15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0"/>
          <w:position w:val="1"/>
          <w:sz w:val="20"/>
        </w:rPr>
        <w:t xml:space="preserve"> </w:t>
      </w:r>
      <w:r>
        <w:rPr>
          <w:color w:val="231F20"/>
          <w:w w:val="110"/>
          <w:position w:val="1"/>
        </w:rPr>
        <w:t xml:space="preserve">Кожного разу, коли родина перебуває в бодай умовній </w:t>
      </w:r>
      <w:r>
        <w:rPr>
          <w:color w:val="231F20"/>
          <w:w w:val="110"/>
        </w:rPr>
        <w:t>безпеці, говорити</w:t>
      </w:r>
    </w:p>
    <w:p w:rsidR="008618EE" w:rsidRDefault="008618EE" w:rsidP="008618EE">
      <w:pPr>
        <w:pStyle w:val="a3"/>
        <w:spacing w:before="165" w:line="244" w:lineRule="auto"/>
        <w:ind w:left="880" w:right="488" w:hanging="284"/>
        <w:jc w:val="both"/>
      </w:pPr>
      <w:r w:rsidRPr="00B323D6">
        <w:pict>
          <v:shape id="docshape92" o:spid="_x0000_s1050" style="position:absolute;left:0;text-align:left;margin-left:206.35pt;margin-top:9.5pt;width:64.65pt;height:13.2pt;z-index:-251641856;mso-position-horizontal-relative:page" coordorigin="4127,190" coordsize="1293,264" path="m5288,190r-1029,l4208,201r-42,28l4138,271r-11,51l4138,373r28,42l4208,444r51,10l5288,454r51,-10l5381,415r28,-42l5420,322r-11,-51l5381,229r-42,-28l5288,190xe" fillcolor="#a0c9ce" stroked="f">
            <v:path arrowok="t"/>
            <w10:wrap anchorx="page"/>
          </v:shape>
        </w:pict>
      </w:r>
      <w:r>
        <w:rPr>
          <w:noProof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42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0"/>
          <w:sz w:val="20"/>
        </w:rPr>
        <w:t xml:space="preserve"> </w:t>
      </w:r>
      <w:r>
        <w:rPr>
          <w:color w:val="231F20"/>
          <w:w w:val="110"/>
        </w:rPr>
        <w:t xml:space="preserve">Використовувати методи </w:t>
      </w:r>
      <w:proofErr w:type="spellStart"/>
      <w:r>
        <w:rPr>
          <w:color w:val="231F20"/>
          <w:w w:val="110"/>
        </w:rPr>
        <w:t>арттерапії</w:t>
      </w:r>
      <w:proofErr w:type="spellEnd"/>
      <w:r>
        <w:rPr>
          <w:color w:val="231F20"/>
          <w:w w:val="110"/>
        </w:rPr>
        <w:t xml:space="preserve">: малювати, </w:t>
      </w:r>
      <w:proofErr w:type="spellStart"/>
      <w:r>
        <w:rPr>
          <w:color w:val="231F20"/>
          <w:w w:val="110"/>
        </w:rPr>
        <w:t>створю-</w:t>
      </w:r>
      <w:proofErr w:type="spellEnd"/>
      <w:r>
        <w:rPr>
          <w:color w:val="231F20"/>
          <w:w w:val="110"/>
        </w:rPr>
        <w:t xml:space="preserve"> вати в будь-який інший творчий спосіб «безпечний </w:t>
      </w:r>
      <w:proofErr w:type="spellStart"/>
      <w:r>
        <w:rPr>
          <w:color w:val="231F20"/>
          <w:w w:val="110"/>
        </w:rPr>
        <w:t>про-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spacing w:val="-2"/>
          <w:w w:val="110"/>
        </w:rPr>
        <w:t>стір</w:t>
      </w:r>
      <w:proofErr w:type="spellEnd"/>
      <w:r>
        <w:rPr>
          <w:color w:val="231F20"/>
          <w:spacing w:val="-2"/>
          <w:w w:val="110"/>
        </w:rPr>
        <w:t>».</w:t>
      </w:r>
    </w:p>
    <w:p w:rsidR="008618EE" w:rsidRDefault="008618EE" w:rsidP="008618EE">
      <w:pPr>
        <w:pStyle w:val="a3"/>
        <w:spacing w:before="172" w:line="244" w:lineRule="auto"/>
        <w:ind w:left="880" w:right="488" w:hanging="284"/>
        <w:jc w:val="both"/>
      </w:pPr>
      <w:r w:rsidRPr="00B323D6">
        <w:pict>
          <v:shape id="docshape93" o:spid="_x0000_s1051" style="position:absolute;left:0;text-align:left;margin-left:237pt;margin-top:9.7pt;width:120.2pt;height:13.2pt;z-index:-251640832;mso-position-horizontal-relative:page" coordorigin="4740,194" coordsize="2404,264" path="m7011,194r-2140,l4820,204r-42,28l4750,274r-10,51l4750,377r28,42l4820,447r51,10l7011,457r52,-10l7105,419r28,-42l7143,325r-10,-51l7105,232r-42,-28l7011,194xe" fillcolor="#a0c9ce" stroked="f">
            <v:path arrowok="t"/>
            <w10:wrap anchorx="page"/>
          </v:shape>
        </w:pict>
      </w:r>
      <w:r>
        <w:rPr>
          <w:noProof/>
          <w:position w:val="1"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4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0"/>
          <w:sz w:val="20"/>
        </w:rPr>
        <w:t xml:space="preserve"> </w:t>
      </w:r>
      <w:r>
        <w:rPr>
          <w:color w:val="231F20"/>
          <w:w w:val="110"/>
        </w:rPr>
        <w:t xml:space="preserve">Повертати в щоденну рутину звичні заняття та дії, які дають дитині відчуття, що вона контролює ситуацію: </w:t>
      </w:r>
      <w:proofErr w:type="spellStart"/>
      <w:r>
        <w:rPr>
          <w:color w:val="231F20"/>
          <w:w w:val="110"/>
        </w:rPr>
        <w:t>на-</w:t>
      </w:r>
      <w:proofErr w:type="spellEnd"/>
      <w:r>
        <w:rPr>
          <w:color w:val="231F20"/>
          <w:w w:val="110"/>
        </w:rPr>
        <w:t xml:space="preserve"> приклад, прості домашні доручення — полити квіти, </w:t>
      </w:r>
      <w:proofErr w:type="spellStart"/>
      <w:r>
        <w:rPr>
          <w:color w:val="231F20"/>
          <w:w w:val="110"/>
        </w:rPr>
        <w:t>ви-</w:t>
      </w:r>
      <w:proofErr w:type="spellEnd"/>
      <w:r>
        <w:rPr>
          <w:color w:val="231F20"/>
          <w:w w:val="110"/>
        </w:rPr>
        <w:t xml:space="preserve"> терти пил, погодувати домашніх улюбленців.</w:t>
      </w:r>
    </w:p>
    <w:p w:rsidR="008618EE" w:rsidRDefault="008618EE" w:rsidP="008618EE">
      <w:pPr>
        <w:pStyle w:val="a3"/>
        <w:spacing w:before="173" w:line="244" w:lineRule="auto"/>
        <w:ind w:left="540" w:right="484" w:hanging="341"/>
        <w:jc w:val="both"/>
      </w:pPr>
      <w:r w:rsidRPr="00B323D6">
        <w:pict>
          <v:shape id="docshape94" o:spid="_x0000_s1052" style="position:absolute;left:0;text-align:left;margin-left:188.5pt;margin-top:9.9pt;width:114.85pt;height:13.2pt;z-index:-251639808;mso-position-horizontal-relative:page" coordorigin="3770,198" coordsize="2297,264" path="m5934,198r-2032,l3851,208r-42,28l3780,278r-10,52l3780,381r29,42l3851,451r51,10l5934,461r52,-10l6028,423r28,-42l6066,330r-10,-52l6028,236r-42,-28l5934,198xe" fillcolor="#a0c9ce" stroked="f">
            <v:path arrowok="t"/>
            <w10:wrap anchorx="page"/>
          </v:shape>
        </w:pict>
      </w:r>
      <w:r>
        <w:rPr>
          <w:noProof/>
          <w:position w:val="-2"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53" name="Image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 16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0"/>
          <w:sz w:val="20"/>
        </w:rPr>
        <w:t xml:space="preserve"> </w:t>
      </w:r>
      <w:r>
        <w:rPr>
          <w:color w:val="231F20"/>
          <w:w w:val="110"/>
        </w:rPr>
        <w:t xml:space="preserve">Заохочувати дитину до фізичної активності (фізкультура, танці, регулярні прогулянки на свіжому повітрі тощо); </w:t>
      </w:r>
      <w:proofErr w:type="spellStart"/>
      <w:r>
        <w:rPr>
          <w:color w:val="231F20"/>
          <w:w w:val="110"/>
        </w:rPr>
        <w:t>нага-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дувати</w:t>
      </w:r>
      <w:proofErr w:type="spellEnd"/>
      <w:r>
        <w:rPr>
          <w:color w:val="231F20"/>
          <w:w w:val="110"/>
        </w:rPr>
        <w:t xml:space="preserve"> дітям потягуватися, пропонувати ігри, в яких вони можуть добігти до цілі, зробити щось наввипередки з </w:t>
      </w:r>
      <w:proofErr w:type="spellStart"/>
      <w:r>
        <w:rPr>
          <w:color w:val="231F20"/>
          <w:w w:val="110"/>
        </w:rPr>
        <w:t>бать-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ками</w:t>
      </w:r>
      <w:proofErr w:type="spellEnd"/>
      <w:r>
        <w:rPr>
          <w:color w:val="231F20"/>
          <w:spacing w:val="-4"/>
          <w:w w:val="110"/>
        </w:rPr>
        <w:t>.</w:t>
      </w:r>
    </w:p>
    <w:p w:rsidR="008618EE" w:rsidRDefault="008618EE" w:rsidP="008618EE">
      <w:pPr>
        <w:pStyle w:val="a3"/>
        <w:spacing w:before="173" w:line="244" w:lineRule="auto"/>
        <w:ind w:left="540" w:right="488" w:hanging="341"/>
        <w:jc w:val="both"/>
      </w:pPr>
      <w:r w:rsidRPr="00B323D6">
        <w:pict>
          <v:shape id="docshape95" o:spid="_x0000_s1053" style="position:absolute;left:0;text-align:left;margin-left:300.05pt;margin-top:9.6pt;width:81.1pt;height:13.2pt;z-index:-251638784;mso-position-horizontal-relative:page" coordorigin="6001,192" coordsize="1622,264" path="m7491,192r-1358,l6081,202r-41,29l6011,272r-10,52l6011,375r29,42l6081,445r52,11l7491,456r51,-11l7584,417r28,-42l7622,324r-10,-52l7584,231r-42,-29l7491,192xe" fillcolor="#a0c9ce" stroked="f">
            <v:path arrowok="t"/>
            <w10:wrap anchorx="page"/>
          </v:shape>
        </w:pict>
      </w:r>
      <w:r w:rsidRPr="00B323D6">
        <w:pict>
          <v:shape id="docshape96" o:spid="_x0000_s1055" style="position:absolute;left:0;text-align:left;margin-left:47.6pt;margin-top:21.65pt;width:22.7pt;height:13.2pt;z-index:-251636736;mso-position-horizontal-relative:page" coordorigin="952,433" coordsize="454,264" path="m1274,433r-190,l1033,443r-42,29l963,513r-11,52l963,616r28,42l1033,686r51,11l1274,697r51,-11l1367,658r29,-42l1406,565r-10,-52l1367,472r-42,-29l1274,433xe" fillcolor="#a0c9ce" stroked="f">
            <v:path arrowok="t"/>
            <w10:wrap anchorx="page"/>
          </v:shape>
        </w:pict>
      </w:r>
      <w:r>
        <w:rPr>
          <w:noProof/>
          <w:position w:val="2"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54" name="Imag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 16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color w:val="231F20"/>
          <w:w w:val="110"/>
        </w:rPr>
        <w:t>Подбати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про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те,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щоб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діти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забували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про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свої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тілесні</w:t>
      </w:r>
      <w:r>
        <w:rPr>
          <w:color w:val="231F20"/>
          <w:spacing w:val="-12"/>
          <w:w w:val="110"/>
        </w:rPr>
        <w:t xml:space="preserve"> </w:t>
      </w:r>
      <w:proofErr w:type="spellStart"/>
      <w:r>
        <w:rPr>
          <w:color w:val="231F20"/>
          <w:w w:val="110"/>
        </w:rPr>
        <w:t>потре-</w:t>
      </w:r>
      <w:proofErr w:type="spellEnd"/>
      <w:r>
        <w:rPr>
          <w:color w:val="231F20"/>
          <w:w w:val="110"/>
        </w:rPr>
        <w:t xml:space="preserve"> би: пили воду, ходили до туалету, достатньо їли, були </w:t>
      </w:r>
      <w:proofErr w:type="spellStart"/>
      <w:r>
        <w:rPr>
          <w:color w:val="231F20"/>
          <w:w w:val="110"/>
        </w:rPr>
        <w:t>вдяг-</w:t>
      </w:r>
      <w:proofErr w:type="spellEnd"/>
      <w:r>
        <w:rPr>
          <w:color w:val="231F20"/>
          <w:w w:val="110"/>
        </w:rPr>
        <w:t xml:space="preserve"> нені відповідно до навколишньої температури.</w:t>
      </w:r>
    </w:p>
    <w:p w:rsidR="008618EE" w:rsidRDefault="008618EE" w:rsidP="008618EE">
      <w:pPr>
        <w:pStyle w:val="a3"/>
        <w:spacing w:before="175" w:line="244" w:lineRule="auto"/>
        <w:ind w:left="540" w:right="487" w:hanging="341"/>
        <w:jc w:val="both"/>
      </w:pPr>
      <w:r w:rsidRPr="00B323D6">
        <w:pict>
          <v:shape id="docshape97" o:spid="_x0000_s1054" style="position:absolute;left:0;text-align:left;margin-left:109.4pt;margin-top:9.95pt;width:68.15pt;height:13.2pt;z-index:-251637760;mso-position-horizontal-relative:page" coordorigin="2188,199" coordsize="1363,264" path="m3419,199r-1099,l2269,209r-42,28l2199,279r-11,51l2199,382r28,42l2269,452r51,10l3419,462r51,-10l3512,424r28,-42l3550,330r-10,-51l3512,237r-42,-28l3419,199xe" fillcolor="#a0c9ce" stroked="f">
            <v:path arrowok="t"/>
            <w10:wrap anchorx="page"/>
          </v:shape>
        </w:pict>
      </w:r>
      <w:r>
        <w:rPr>
          <w:noProof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55" name="Imag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 17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0"/>
          <w:sz w:val="20"/>
        </w:rPr>
        <w:t xml:space="preserve"> </w:t>
      </w:r>
      <w:r>
        <w:rPr>
          <w:color w:val="231F20"/>
          <w:w w:val="110"/>
        </w:rPr>
        <w:t xml:space="preserve">Відновити режим дня, наскільки це можливо (навчання у школі, якщо це доступно, виконання певних завдань, </w:t>
      </w:r>
      <w:proofErr w:type="spellStart"/>
      <w:r>
        <w:rPr>
          <w:color w:val="231F20"/>
          <w:w w:val="110"/>
        </w:rPr>
        <w:t>рухо-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ва</w:t>
      </w:r>
      <w:proofErr w:type="spellEnd"/>
      <w:r>
        <w:rPr>
          <w:color w:val="231F20"/>
          <w:w w:val="110"/>
        </w:rPr>
        <w:t xml:space="preserve"> активність, режим сну тощо). Це дає дітям почуття </w:t>
      </w:r>
      <w:proofErr w:type="spellStart"/>
      <w:r>
        <w:rPr>
          <w:color w:val="231F20"/>
          <w:w w:val="110"/>
        </w:rPr>
        <w:t>захи-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щеності</w:t>
      </w:r>
      <w:proofErr w:type="spellEnd"/>
      <w:r>
        <w:rPr>
          <w:color w:val="231F20"/>
          <w:w w:val="110"/>
        </w:rPr>
        <w:t xml:space="preserve">, додає ресурсу і надії на повернення до звичайного мирного життя. У багатьох дітей є складнощі із </w:t>
      </w:r>
      <w:proofErr w:type="spellStart"/>
      <w:r>
        <w:rPr>
          <w:color w:val="231F20"/>
          <w:w w:val="110"/>
        </w:rPr>
        <w:t>засинан-</w:t>
      </w:r>
      <w:proofErr w:type="spellEnd"/>
      <w:r>
        <w:rPr>
          <w:color w:val="231F20"/>
          <w:spacing w:val="80"/>
          <w:w w:val="110"/>
        </w:rPr>
        <w:t xml:space="preserve"> </w:t>
      </w:r>
      <w:proofErr w:type="spellStart"/>
      <w:r>
        <w:rPr>
          <w:color w:val="231F20"/>
          <w:w w:val="110"/>
        </w:rPr>
        <w:t>ням</w:t>
      </w:r>
      <w:proofErr w:type="spellEnd"/>
      <w:r>
        <w:rPr>
          <w:color w:val="231F20"/>
          <w:w w:val="110"/>
        </w:rPr>
        <w:t xml:space="preserve"> — у цьому разі можна заспівати колискову, зробити масаж, обійнятися, потягнутися, пограти в ігри, що </w:t>
      </w:r>
      <w:proofErr w:type="spellStart"/>
      <w:r>
        <w:rPr>
          <w:color w:val="231F20"/>
          <w:w w:val="110"/>
        </w:rPr>
        <w:t>повер-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тають</w:t>
      </w:r>
      <w:proofErr w:type="spellEnd"/>
      <w:r>
        <w:rPr>
          <w:color w:val="231F20"/>
          <w:w w:val="110"/>
        </w:rPr>
        <w:t xml:space="preserve"> дитині контакт із власним тілом. Важливо пам’ятати про підготовку до сну: не грати в комп’ютерні ігри, не </w:t>
      </w:r>
      <w:proofErr w:type="spellStart"/>
      <w:r>
        <w:rPr>
          <w:color w:val="231F20"/>
          <w:w w:val="110"/>
        </w:rPr>
        <w:t>диви-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тися</w:t>
      </w:r>
      <w:proofErr w:type="spellEnd"/>
      <w:r>
        <w:rPr>
          <w:color w:val="231F20"/>
          <w:w w:val="110"/>
        </w:rPr>
        <w:t xml:space="preserve"> мультфільми та фільми за годину до сну.</w:t>
      </w:r>
    </w:p>
    <w:p w:rsidR="008618EE" w:rsidRDefault="008618EE" w:rsidP="008618EE">
      <w:pPr>
        <w:spacing w:line="244" w:lineRule="auto"/>
        <w:jc w:val="both"/>
        <w:sectPr w:rsidR="008618EE">
          <w:footerReference w:type="even" r:id="rId15"/>
          <w:footerReference w:type="default" r:id="rId16"/>
          <w:pgSz w:w="8400" w:h="11910"/>
          <w:pgMar w:top="500" w:right="360" w:bottom="700" w:left="480" w:header="0" w:footer="515" w:gutter="0"/>
          <w:pgNumType w:start="26"/>
          <w:cols w:space="720"/>
        </w:sectPr>
      </w:pPr>
    </w:p>
    <w:p w:rsidR="008618EE" w:rsidRDefault="008618EE" w:rsidP="008618EE">
      <w:pPr>
        <w:pStyle w:val="a3"/>
        <w:spacing w:before="71" w:line="244" w:lineRule="auto"/>
        <w:ind w:left="710" w:right="329" w:hanging="341"/>
        <w:jc w:val="both"/>
      </w:pPr>
      <w:r w:rsidRPr="00B323D6">
        <w:lastRenderedPageBreak/>
        <w:pict>
          <v:shape id="docshape98" o:spid="_x0000_s1056" style="position:absolute;left:0;text-align:left;margin-left:188.5pt;margin-top:4.45pt;width:198.15pt;height:13.2pt;z-index:-251635712;mso-position-horizontal-relative:page" coordorigin="3770,89" coordsize="3963,264" path="m7601,89r-3699,l3851,99r-42,29l3780,169r-10,52l3780,272r29,42l3851,342r51,11l7601,353r51,-11l7694,314r29,-42l7733,221r-10,-52l7694,128,7652,99,7601,89xe" fillcolor="#a0c9ce" stroked="f">
            <v:path arrowok="t"/>
            <w10:wrap anchorx="page"/>
          </v:shape>
        </w:pict>
      </w:r>
      <w:r>
        <w:rPr>
          <w:noProof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56" name="Imag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 17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0"/>
          <w:position w:val="2"/>
          <w:sz w:val="20"/>
        </w:rPr>
        <w:t xml:space="preserve">  </w:t>
      </w:r>
      <w:r>
        <w:rPr>
          <w:color w:val="231F20"/>
          <w:w w:val="110"/>
          <w:position w:val="2"/>
        </w:rPr>
        <w:t>Забезпечувати</w:t>
      </w:r>
      <w:r>
        <w:rPr>
          <w:color w:val="231F20"/>
          <w:spacing w:val="80"/>
          <w:w w:val="110"/>
          <w:position w:val="2"/>
        </w:rPr>
        <w:t xml:space="preserve"> </w:t>
      </w:r>
      <w:r>
        <w:rPr>
          <w:color w:val="231F20"/>
          <w:w w:val="110"/>
          <w:position w:val="2"/>
        </w:rPr>
        <w:t>дитині</w:t>
      </w:r>
      <w:r>
        <w:rPr>
          <w:color w:val="231F20"/>
          <w:spacing w:val="80"/>
          <w:w w:val="110"/>
          <w:position w:val="2"/>
        </w:rPr>
        <w:t xml:space="preserve"> </w:t>
      </w:r>
      <w:r>
        <w:rPr>
          <w:color w:val="231F20"/>
          <w:w w:val="110"/>
          <w:position w:val="2"/>
        </w:rPr>
        <w:t>почуття</w:t>
      </w:r>
      <w:r>
        <w:rPr>
          <w:color w:val="231F20"/>
          <w:spacing w:val="80"/>
          <w:w w:val="110"/>
          <w:position w:val="2"/>
        </w:rPr>
        <w:t xml:space="preserve"> </w:t>
      </w:r>
      <w:r>
        <w:rPr>
          <w:color w:val="231F20"/>
          <w:w w:val="110"/>
          <w:position w:val="2"/>
        </w:rPr>
        <w:t>близькості</w:t>
      </w:r>
      <w:r>
        <w:rPr>
          <w:color w:val="231F20"/>
          <w:spacing w:val="80"/>
          <w:w w:val="110"/>
          <w:position w:val="2"/>
        </w:rPr>
        <w:t xml:space="preserve"> </w:t>
      </w:r>
      <w:r>
        <w:rPr>
          <w:color w:val="231F20"/>
          <w:w w:val="110"/>
          <w:position w:val="2"/>
        </w:rPr>
        <w:t>та</w:t>
      </w:r>
      <w:r>
        <w:rPr>
          <w:color w:val="231F20"/>
          <w:spacing w:val="80"/>
          <w:w w:val="110"/>
          <w:position w:val="2"/>
        </w:rPr>
        <w:t xml:space="preserve"> </w:t>
      </w:r>
      <w:r>
        <w:rPr>
          <w:color w:val="231F20"/>
          <w:w w:val="110"/>
          <w:position w:val="2"/>
        </w:rPr>
        <w:t>підтримки</w:t>
      </w:r>
      <w:r>
        <w:rPr>
          <w:color w:val="231F20"/>
          <w:spacing w:val="40"/>
          <w:w w:val="110"/>
          <w:position w:val="2"/>
        </w:rPr>
        <w:t xml:space="preserve"> </w:t>
      </w:r>
      <w:r>
        <w:rPr>
          <w:color w:val="231F20"/>
          <w:w w:val="110"/>
        </w:rPr>
        <w:t>(у першу чергу з боку батьків або осіб, які їх замінюють) — дитина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має знати, що близькі люди поруч і що вони ї</w:t>
      </w:r>
      <w:r>
        <w:rPr>
          <w:color w:val="231F20"/>
          <w:spacing w:val="-19"/>
          <w:w w:val="110"/>
        </w:rPr>
        <w:t xml:space="preserve"> </w:t>
      </w:r>
      <w:proofErr w:type="spellStart"/>
      <w:r>
        <w:rPr>
          <w:color w:val="231F20"/>
          <w:w w:val="110"/>
        </w:rPr>
        <w:t>ї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лю-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блять</w:t>
      </w:r>
      <w:proofErr w:type="spellEnd"/>
      <w:r>
        <w:rPr>
          <w:color w:val="231F20"/>
          <w:w w:val="110"/>
        </w:rPr>
        <w:t xml:space="preserve">. Важливими тут будуть також тілесні контакти: </w:t>
      </w:r>
      <w:proofErr w:type="spellStart"/>
      <w:r>
        <w:rPr>
          <w:color w:val="231F20"/>
          <w:w w:val="110"/>
        </w:rPr>
        <w:t>обій-</w:t>
      </w:r>
      <w:proofErr w:type="spellEnd"/>
      <w:r>
        <w:rPr>
          <w:color w:val="231F20"/>
          <w:w w:val="110"/>
        </w:rPr>
        <w:t xml:space="preserve"> ми з близькими дорослими, тримання за руку тощо (перелік тілесних ігор дивіться у додатку в кінці брошури). Дитині важливо чути від дорослих (батьків чи осіб, які їх </w:t>
      </w:r>
      <w:proofErr w:type="spellStart"/>
      <w:r>
        <w:rPr>
          <w:color w:val="231F20"/>
          <w:w w:val="110"/>
        </w:rPr>
        <w:t>заміню-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ють</w:t>
      </w:r>
      <w:proofErr w:type="spellEnd"/>
      <w:r>
        <w:rPr>
          <w:color w:val="231F20"/>
          <w:w w:val="110"/>
        </w:rPr>
        <w:t>), що вони поруч.</w:t>
      </w:r>
    </w:p>
    <w:p w:rsidR="008618EE" w:rsidRDefault="008618EE" w:rsidP="008618EE">
      <w:pPr>
        <w:pStyle w:val="a3"/>
        <w:spacing w:before="182" w:line="244" w:lineRule="auto"/>
        <w:ind w:left="710" w:right="329" w:hanging="341"/>
        <w:jc w:val="both"/>
      </w:pPr>
      <w:r w:rsidRPr="00B323D6">
        <w:pict>
          <v:shape id="docshape99" o:spid="_x0000_s1057" style="position:absolute;left:0;text-align:left;margin-left:57pt;margin-top:9.3pt;width:132.95pt;height:13.2pt;z-index:-251634688;mso-position-horizontal-relative:page" coordorigin="1140,186" coordsize="2659,264" path="m3667,186r-2396,l1220,196r-42,29l1150,267r-10,51l1150,369r28,42l1220,439r51,11l3667,450r51,-11l3760,411r28,-42l3798,318r-10,-51l3760,225r-42,-29l3667,186xe" fillcolor="#a0c9ce" stroked="f">
            <v:path arrowok="t"/>
            <w10:wrap anchorx="page"/>
          </v:shape>
        </w:pict>
      </w:r>
      <w:r>
        <w:rPr>
          <w:noProof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57" name="Image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 17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0"/>
          <w:sz w:val="20"/>
        </w:rPr>
        <w:t xml:space="preserve"> </w:t>
      </w:r>
      <w:r>
        <w:rPr>
          <w:color w:val="231F20"/>
          <w:w w:val="110"/>
        </w:rPr>
        <w:t>Вислуховувати дитину, коли вона хоче поговорити, бути уважними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до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ї</w:t>
      </w:r>
      <w:r>
        <w:rPr>
          <w:color w:val="231F20"/>
          <w:spacing w:val="-19"/>
          <w:w w:val="110"/>
        </w:rPr>
        <w:t xml:space="preserve"> </w:t>
      </w:r>
      <w:proofErr w:type="spellStart"/>
      <w:r>
        <w:rPr>
          <w:color w:val="231F20"/>
          <w:w w:val="110"/>
        </w:rPr>
        <w:t>ї</w:t>
      </w:r>
      <w:proofErr w:type="spellEnd"/>
      <w:r>
        <w:rPr>
          <w:color w:val="231F20"/>
          <w:w w:val="110"/>
        </w:rPr>
        <w:t xml:space="preserve"> запитань і давати чесні відповіді, які </w:t>
      </w:r>
      <w:proofErr w:type="spellStart"/>
      <w:r>
        <w:rPr>
          <w:color w:val="231F20"/>
          <w:w w:val="110"/>
        </w:rPr>
        <w:t>відпові-</w:t>
      </w:r>
      <w:proofErr w:type="spellEnd"/>
      <w:r>
        <w:rPr>
          <w:color w:val="231F20"/>
          <w:w w:val="110"/>
        </w:rPr>
        <w:t xml:space="preserve"> дають віку дитини.</w:t>
      </w:r>
    </w:p>
    <w:p w:rsidR="008618EE" w:rsidRDefault="008618EE" w:rsidP="008618EE">
      <w:pPr>
        <w:pStyle w:val="a3"/>
        <w:spacing w:before="166" w:line="244" w:lineRule="auto"/>
        <w:ind w:left="710" w:right="329" w:hanging="341"/>
        <w:jc w:val="both"/>
      </w:pPr>
      <w:r w:rsidRPr="00B323D6">
        <w:pict>
          <v:shape id="docshape100" o:spid="_x0000_s1058" style="position:absolute;left:0;text-align:left;margin-left:157.05pt;margin-top:9.05pt;width:181.45pt;height:13.2pt;z-index:-251633664;mso-position-horizontal-relative:page" coordorigin="3141,181" coordsize="3629,264" path="m6637,181r-3364,l3221,191r-42,29l3151,261r-10,52l3151,364r28,42l3221,434r52,11l6637,445r52,-11l6731,406r28,-42l6769,313r-10,-52l6731,220r-42,-29l6637,181xe" fillcolor="#a0c9ce" stroked="f">
            <v:path arrowok="t"/>
            <w10:wrap anchorx="page"/>
          </v:shape>
        </w:pict>
      </w:r>
      <w:r>
        <w:rPr>
          <w:noProof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58" name="Image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 17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position w:val="1"/>
          <w:sz w:val="20"/>
        </w:rPr>
        <w:t xml:space="preserve"> </w:t>
      </w:r>
      <w:r>
        <w:rPr>
          <w:color w:val="231F20"/>
          <w:w w:val="110"/>
          <w:position w:val="1"/>
        </w:rPr>
        <w:t xml:space="preserve">Дозволити дитині висловлювати емоції та почуття. Не </w:t>
      </w:r>
      <w:proofErr w:type="spellStart"/>
      <w:r>
        <w:rPr>
          <w:color w:val="231F20"/>
          <w:w w:val="110"/>
          <w:position w:val="1"/>
        </w:rPr>
        <w:t>мож-</w:t>
      </w:r>
      <w:proofErr w:type="spellEnd"/>
      <w:r>
        <w:rPr>
          <w:color w:val="231F20"/>
          <w:w w:val="110"/>
          <w:position w:val="1"/>
        </w:rPr>
        <w:t xml:space="preserve"> </w:t>
      </w:r>
      <w:r>
        <w:rPr>
          <w:color w:val="231F20"/>
          <w:w w:val="110"/>
        </w:rPr>
        <w:t xml:space="preserve">на говорити «не згадуй цього» або «забудь про це» — </w:t>
      </w:r>
      <w:proofErr w:type="spellStart"/>
      <w:r>
        <w:rPr>
          <w:color w:val="231F20"/>
          <w:w w:val="110"/>
        </w:rPr>
        <w:t>нав-</w:t>
      </w:r>
      <w:proofErr w:type="spellEnd"/>
      <w:r>
        <w:rPr>
          <w:color w:val="231F20"/>
          <w:w w:val="110"/>
        </w:rPr>
        <w:t xml:space="preserve"> паки, важливо дати змогу максимально висловитися та проявити емоції. Інколи дітям важливо розповісти й </w:t>
      </w:r>
      <w:proofErr w:type="spellStart"/>
      <w:r>
        <w:rPr>
          <w:color w:val="231F20"/>
          <w:w w:val="110"/>
        </w:rPr>
        <w:t>дові-</w:t>
      </w:r>
      <w:proofErr w:type="spellEnd"/>
      <w:r>
        <w:rPr>
          <w:color w:val="231F20"/>
          <w:w w:val="110"/>
        </w:rPr>
        <w:t xml:space="preserve"> рити дорослим свій досвід, але вони не завжди потребують порад і тим більше оцінок.</w:t>
      </w:r>
    </w:p>
    <w:p w:rsidR="008618EE" w:rsidRDefault="008618EE" w:rsidP="008618EE">
      <w:pPr>
        <w:pStyle w:val="a3"/>
        <w:spacing w:before="173" w:line="247" w:lineRule="auto"/>
        <w:ind w:left="710" w:right="329" w:hanging="341"/>
        <w:jc w:val="both"/>
      </w:pPr>
      <w:r w:rsidRPr="00B323D6">
        <w:pict>
          <v:shape id="docshape101" o:spid="_x0000_s1059" style="position:absolute;left:0;text-align:left;margin-left:57.25pt;margin-top:9.65pt;width:181.45pt;height:13.2pt;z-index:-251632640;mso-position-horizontal-relative:page" coordorigin="1145,193" coordsize="3629,264" path="m4642,193r-3365,l1226,203r-42,28l1156,273r-11,52l1156,376r28,42l1226,446r51,10l4642,456r51,-10l4735,418r28,-42l4774,325r-11,-52l4735,231r-42,-28l4642,193xe" fillcolor="#a0c9ce" stroked="f">
            <v:path arrowok="t"/>
            <w10:wrap anchorx="page"/>
          </v:shape>
        </w:pict>
      </w:r>
      <w:r>
        <w:rPr>
          <w:noProof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60" name="Image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 17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position w:val="1"/>
          <w:sz w:val="20"/>
        </w:rPr>
        <w:t xml:space="preserve"> </w:t>
      </w:r>
      <w:r>
        <w:rPr>
          <w:color w:val="231F20"/>
          <w:w w:val="110"/>
          <w:position w:val="1"/>
        </w:rPr>
        <w:t xml:space="preserve">Пояснювати дитині, що сталося, давати правдиву </w:t>
      </w:r>
      <w:proofErr w:type="spellStart"/>
      <w:r>
        <w:rPr>
          <w:color w:val="231F20"/>
          <w:w w:val="110"/>
          <w:position w:val="1"/>
        </w:rPr>
        <w:t>інформа-</w:t>
      </w:r>
      <w:proofErr w:type="spellEnd"/>
      <w:r>
        <w:rPr>
          <w:color w:val="231F20"/>
          <w:w w:val="110"/>
          <w:position w:val="1"/>
        </w:rPr>
        <w:t xml:space="preserve"> </w:t>
      </w:r>
      <w:proofErr w:type="spellStart"/>
      <w:r>
        <w:rPr>
          <w:color w:val="231F20"/>
          <w:w w:val="110"/>
        </w:rPr>
        <w:t>цію</w:t>
      </w:r>
      <w:proofErr w:type="spellEnd"/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доступними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для ї</w:t>
      </w:r>
      <w:r>
        <w:rPr>
          <w:color w:val="231F20"/>
          <w:spacing w:val="-19"/>
          <w:w w:val="110"/>
        </w:rPr>
        <w:t xml:space="preserve"> </w:t>
      </w:r>
      <w:proofErr w:type="spellStart"/>
      <w:r>
        <w:rPr>
          <w:color w:val="231F20"/>
          <w:w w:val="110"/>
        </w:rPr>
        <w:t>ї</w:t>
      </w:r>
      <w:proofErr w:type="spellEnd"/>
      <w:r>
        <w:rPr>
          <w:color w:val="231F20"/>
          <w:w w:val="110"/>
        </w:rPr>
        <w:t xml:space="preserve"> віку словами. Дітям важливо розуміти ситуацію в цілому та причини того, що сталося. Це працює на зцілення. Дорослим важливо дізнатися, що саме дитина зрозуміла з ситуації, який висновок зробила.</w:t>
      </w:r>
    </w:p>
    <w:p w:rsidR="008618EE" w:rsidRDefault="008618EE" w:rsidP="008618EE">
      <w:pPr>
        <w:pStyle w:val="a3"/>
        <w:spacing w:before="160" w:line="249" w:lineRule="auto"/>
        <w:ind w:left="710" w:right="329" w:hanging="341"/>
        <w:jc w:val="both"/>
      </w:pPr>
      <w:r w:rsidRPr="00B323D6">
        <w:pict>
          <v:shape id="docshape102" o:spid="_x0000_s1060" style="position:absolute;left:0;text-align:left;margin-left:186.95pt;margin-top:9.3pt;width:149.7pt;height:13.2pt;z-index:-251631616;mso-position-horizontal-relative:page" coordorigin="3739,186" coordsize="2994,264" path="m6600,186r-2729,l3819,196r-41,28l3749,266r-10,51l3749,369r29,42l3819,439r52,10l6600,449r52,-10l6694,411r28,-42l6732,317r-10,-51l6694,224r-42,-28l6600,186xe" fillcolor="#a0c9ce" stroked="f">
            <v:path arrowok="t"/>
            <w10:wrap anchorx="page"/>
          </v:shape>
        </w:pict>
      </w:r>
      <w:r>
        <w:rPr>
          <w:noProof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62" name="Image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 18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position w:val="1"/>
          <w:sz w:val="20"/>
        </w:rPr>
        <w:t xml:space="preserve"> </w:t>
      </w:r>
      <w:r>
        <w:rPr>
          <w:color w:val="231F20"/>
          <w:w w:val="110"/>
          <w:position w:val="1"/>
        </w:rPr>
        <w:t xml:space="preserve">Заохочувати дитину до спілкування з однолітками, </w:t>
      </w:r>
      <w:proofErr w:type="spellStart"/>
      <w:r>
        <w:rPr>
          <w:color w:val="231F20"/>
          <w:w w:val="110"/>
          <w:position w:val="1"/>
        </w:rPr>
        <w:t>діяльно-</w:t>
      </w:r>
      <w:proofErr w:type="spellEnd"/>
      <w:r>
        <w:rPr>
          <w:color w:val="231F20"/>
          <w:w w:val="110"/>
          <w:position w:val="1"/>
        </w:rPr>
        <w:t xml:space="preserve"> </w:t>
      </w:r>
      <w:proofErr w:type="spellStart"/>
      <w:r>
        <w:rPr>
          <w:color w:val="231F20"/>
          <w:w w:val="110"/>
        </w:rPr>
        <w:t>сті</w:t>
      </w:r>
      <w:proofErr w:type="spellEnd"/>
      <w:r>
        <w:rPr>
          <w:color w:val="231F20"/>
          <w:w w:val="110"/>
        </w:rPr>
        <w:t xml:space="preserve"> у громаді, доступної для ї</w:t>
      </w:r>
      <w:r>
        <w:rPr>
          <w:color w:val="231F20"/>
          <w:spacing w:val="-38"/>
          <w:w w:val="110"/>
        </w:rPr>
        <w:t xml:space="preserve"> </w:t>
      </w:r>
      <w:proofErr w:type="spellStart"/>
      <w:r>
        <w:rPr>
          <w:color w:val="231F20"/>
          <w:w w:val="110"/>
        </w:rPr>
        <w:t>ї</w:t>
      </w:r>
      <w:proofErr w:type="spellEnd"/>
      <w:r>
        <w:rPr>
          <w:color w:val="231F20"/>
          <w:w w:val="110"/>
        </w:rPr>
        <w:t xml:space="preserve"> віку, тощо.</w:t>
      </w:r>
    </w:p>
    <w:p w:rsidR="008618EE" w:rsidRDefault="008618EE" w:rsidP="008618EE">
      <w:pPr>
        <w:pStyle w:val="a3"/>
        <w:spacing w:before="165" w:line="244" w:lineRule="auto"/>
        <w:ind w:left="710" w:right="328" w:hanging="341"/>
        <w:jc w:val="both"/>
      </w:pPr>
      <w:r w:rsidRPr="00B323D6">
        <w:pict>
          <v:shape id="docshape103" o:spid="_x0000_s1061" style="position:absolute;left:0;text-align:left;margin-left:227.9pt;margin-top:9.05pt;width:161.6pt;height:13.2pt;z-index:-251630592;mso-position-horizontal-relative:page" coordorigin="4558,181" coordsize="3232,264" path="m7658,181r-2968,l4639,192r-42,28l4568,262r-10,51l4568,365r29,42l4639,435r51,10l7658,445r51,-10l7751,407r28,-42l7790,313r-11,-51l7751,220r-42,-28l7658,181xe" fillcolor="#a0c9ce" stroked="f">
            <v:path arrowok="t"/>
            <w10:wrap anchorx="page"/>
          </v:shape>
        </w:pict>
      </w:r>
      <w:r w:rsidRPr="00B323D6">
        <w:pict>
          <v:shape id="docshape104" o:spid="_x0000_s1063" style="position:absolute;left:0;text-align:left;margin-left:57.85pt;margin-top:21.95pt;width:66.35pt;height:13.2pt;z-index:-251628544;mso-position-horizontal-relative:page" coordorigin="1157,439" coordsize="1327,264" path="m2351,439r-1063,l1237,450r-42,28l1167,520r-10,51l1167,623r28,41l1237,693r51,10l2351,703r52,-10l2445,664r28,-41l2483,571r-10,-51l2445,478r-42,-28l2351,439xe" fillcolor="#a0c9ce" stroked="f">
            <v:path arrowok="t"/>
            <w10:wrap anchorx="page"/>
          </v:shape>
        </w:pict>
      </w:r>
      <w:r>
        <w:rPr>
          <w:noProof/>
          <w:position w:val="1"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64" name="Image 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 18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</w:rPr>
        <w:t xml:space="preserve"> </w:t>
      </w:r>
      <w:r>
        <w:rPr>
          <w:color w:val="231F20"/>
          <w:w w:val="110"/>
        </w:rPr>
        <w:t xml:space="preserve">У разі прояву агресії важливо формувати здорові </w:t>
      </w:r>
      <w:proofErr w:type="spellStart"/>
      <w:r>
        <w:rPr>
          <w:color w:val="231F20"/>
          <w:w w:val="110"/>
        </w:rPr>
        <w:t>поведін-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кові</w:t>
      </w:r>
      <w:proofErr w:type="spellEnd"/>
      <w:r>
        <w:rPr>
          <w:color w:val="231F20"/>
          <w:w w:val="110"/>
        </w:rPr>
        <w:t xml:space="preserve"> рамки: попри те що дитині може бути важко </w:t>
      </w:r>
      <w:proofErr w:type="spellStart"/>
      <w:r>
        <w:rPr>
          <w:color w:val="231F20"/>
          <w:w w:val="110"/>
        </w:rPr>
        <w:t>справля-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тися</w:t>
      </w:r>
      <w:proofErr w:type="spellEnd"/>
      <w:r>
        <w:rPr>
          <w:color w:val="231F20"/>
          <w:w w:val="110"/>
        </w:rPr>
        <w:t xml:space="preserve"> з емоціями, вона повинна розуміти, що кривдити </w:t>
      </w:r>
      <w:proofErr w:type="spellStart"/>
      <w:r>
        <w:rPr>
          <w:color w:val="231F20"/>
          <w:w w:val="110"/>
        </w:rPr>
        <w:t>ін-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ших</w:t>
      </w:r>
      <w:proofErr w:type="spellEnd"/>
      <w:r>
        <w:rPr>
          <w:color w:val="231F20"/>
          <w:w w:val="110"/>
        </w:rPr>
        <w:t>, слабших або тварин неприпустимо. Можна говорити так: «злитися — можна і нормально, завдавати шкоди собі та іншим — ні». Не менш важливо давати змогу вивільнити агресію: як саме — дивіться в кінці брошури.</w:t>
      </w:r>
    </w:p>
    <w:p w:rsidR="008618EE" w:rsidRDefault="008618EE" w:rsidP="008618EE">
      <w:pPr>
        <w:pStyle w:val="a3"/>
        <w:spacing w:before="175" w:line="244" w:lineRule="auto"/>
        <w:ind w:left="710" w:right="329" w:hanging="341"/>
        <w:jc w:val="both"/>
      </w:pPr>
      <w:r w:rsidRPr="00B323D6">
        <w:pict>
          <v:shape id="docshape105" o:spid="_x0000_s1062" style="position:absolute;left:0;text-align:left;margin-left:140.6pt;margin-top:9.85pt;width:224.55pt;height:13.2pt;z-index:-251629568;mso-position-horizontal-relative:page" coordorigin="2812,197" coordsize="4491,264" path="m7170,197r-4226,l2892,207r-41,28l2822,277r-10,51l2822,380r29,42l2892,450r52,10l7170,460r52,-10l7263,422r29,-42l7302,328r-10,-51l7263,235r-41,-28l7170,197xe" fillcolor="#a0c9ce" stroked="f">
            <v:path arrowok="t"/>
            <w10:wrap anchorx="page"/>
          </v:shape>
        </w:pict>
      </w:r>
      <w:r>
        <w:rPr>
          <w:noProof/>
          <w:position w:val="-2"/>
          <w:lang w:val="ru-RU" w:eastAsia="ru-RU"/>
        </w:rPr>
        <w:drawing>
          <wp:inline distT="0" distB="0" distL="0" distR="0">
            <wp:extent cx="104393" cy="101879"/>
            <wp:effectExtent l="0" t="0" r="0" b="0"/>
            <wp:docPr id="166" name="Image 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 18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3" cy="10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</w:rPr>
        <w:t xml:space="preserve"> </w:t>
      </w:r>
      <w:r>
        <w:rPr>
          <w:color w:val="231F20"/>
          <w:w w:val="110"/>
        </w:rPr>
        <w:t xml:space="preserve">Звернутися по фахову психологічну/психотерапевтичну </w:t>
      </w:r>
      <w:proofErr w:type="spellStart"/>
      <w:r>
        <w:rPr>
          <w:color w:val="231F20"/>
          <w:w w:val="110"/>
        </w:rPr>
        <w:t>до-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помогу</w:t>
      </w:r>
      <w:proofErr w:type="spellEnd"/>
      <w:r>
        <w:rPr>
          <w:color w:val="231F20"/>
          <w:w w:val="110"/>
        </w:rPr>
        <w:t xml:space="preserve"> чи супровід: фахівці підкажуть дитині та батькам, як справлятися з емоціями, як навчитися релаксації, як </w:t>
      </w:r>
      <w:proofErr w:type="spellStart"/>
      <w:r>
        <w:rPr>
          <w:color w:val="231F20"/>
          <w:w w:val="110"/>
        </w:rPr>
        <w:t>кон-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тролювати</w:t>
      </w:r>
      <w:proofErr w:type="spellEnd"/>
      <w:r>
        <w:rPr>
          <w:color w:val="231F20"/>
          <w:w w:val="110"/>
        </w:rPr>
        <w:t xml:space="preserve"> важкі спогади тощо.</w:t>
      </w:r>
    </w:p>
    <w:p w:rsidR="00C51133" w:rsidRDefault="00C51133"/>
    <w:sectPr w:rsidR="00C51133" w:rsidSect="00C51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3D6" w:rsidRDefault="009C105B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3D6" w:rsidRDefault="009C105B">
    <w:pPr>
      <w:pStyle w:val="a3"/>
      <w:spacing w:line="14" w:lineRule="auto"/>
      <w:rPr>
        <w:sz w:val="20"/>
      </w:rPr>
    </w:pPr>
    <w:r w:rsidRPr="00B323D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0" o:spid="_x0000_s2050" type="#_x0000_t202" style="position:absolute;margin-left:31pt;margin-top:558.5pt;width:18.65pt;height:14.9pt;z-index:-251655168;mso-position-horizontal-relative:page;mso-position-vertical-relative:page" filled="f" stroked="f">
          <v:textbox inset="0,0,0,0">
            <w:txbxContent>
              <w:p w:rsidR="00B323D6" w:rsidRDefault="009C105B">
                <w:pPr>
                  <w:spacing w:before="11"/>
                  <w:ind w:left="60"/>
                  <w:rPr>
                    <w:rFonts w:ascii="Cambria"/>
                  </w:rPr>
                </w:pPr>
                <w:r>
                  <w:rPr>
                    <w:rFonts w:ascii="Cambria"/>
                    <w:color w:val="231F20"/>
                    <w:spacing w:val="-5"/>
                  </w:rPr>
                  <w:fldChar w:fldCharType="begin"/>
                </w:r>
                <w:r>
                  <w:rPr>
                    <w:rFonts w:ascii="Cambria"/>
                    <w:color w:val="231F20"/>
                    <w:spacing w:val="-5"/>
                  </w:rPr>
                  <w:instrText xml:space="preserve"> PAGE </w:instrText>
                </w:r>
                <w:r>
                  <w:rPr>
                    <w:rFonts w:ascii="Cambria"/>
                    <w:color w:val="231F20"/>
                    <w:spacing w:val="-5"/>
                  </w:rPr>
                  <w:fldChar w:fldCharType="separate"/>
                </w:r>
                <w:r>
                  <w:rPr>
                    <w:rFonts w:ascii="Cambria"/>
                    <w:noProof/>
                    <w:color w:val="231F20"/>
                    <w:spacing w:val="-5"/>
                  </w:rPr>
                  <w:t>24</w:t>
                </w:r>
                <w:r>
                  <w:rPr>
                    <w:rFonts w:ascii="Cambria"/>
                    <w:color w:val="231F20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3D6" w:rsidRDefault="009C105B">
    <w:pPr>
      <w:pStyle w:val="a3"/>
      <w:spacing w:line="14" w:lineRule="auto"/>
      <w:rPr>
        <w:sz w:val="20"/>
      </w:rPr>
    </w:pPr>
    <w:r w:rsidRPr="00B323D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9" o:spid="_x0000_s2049" type="#_x0000_t202" style="position:absolute;margin-left:375.15pt;margin-top:558.5pt;width:18.5pt;height:14.9pt;z-index:-251656192;mso-position-horizontal-relative:page;mso-position-vertical-relative:page" filled="f" stroked="f">
          <v:textbox inset="0,0,0,0">
            <w:txbxContent>
              <w:p w:rsidR="00B323D6" w:rsidRDefault="009C105B">
                <w:pPr>
                  <w:spacing w:before="11"/>
                  <w:ind w:left="60"/>
                  <w:rPr>
                    <w:rFonts w:ascii="Cambria"/>
                  </w:rPr>
                </w:pPr>
                <w:r>
                  <w:rPr>
                    <w:rFonts w:ascii="Cambria"/>
                    <w:color w:val="231F20"/>
                    <w:spacing w:val="-5"/>
                  </w:rPr>
                  <w:fldChar w:fldCharType="begin"/>
                </w:r>
                <w:r>
                  <w:rPr>
                    <w:rFonts w:ascii="Cambria"/>
                    <w:color w:val="231F20"/>
                    <w:spacing w:val="-5"/>
                  </w:rPr>
                  <w:instrText xml:space="preserve"> PAGE </w:instrText>
                </w:r>
                <w:r>
                  <w:rPr>
                    <w:rFonts w:ascii="Cambria"/>
                    <w:color w:val="231F20"/>
                    <w:spacing w:val="-5"/>
                  </w:rPr>
                  <w:fldChar w:fldCharType="separate"/>
                </w:r>
                <w:r w:rsidR="008618EE">
                  <w:rPr>
                    <w:rFonts w:ascii="Cambria"/>
                    <w:noProof/>
                    <w:color w:val="231F20"/>
                    <w:spacing w:val="-5"/>
                  </w:rPr>
                  <w:t>25</w:t>
                </w:r>
                <w:r>
                  <w:rPr>
                    <w:rFonts w:ascii="Cambria"/>
                    <w:color w:val="231F20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3D6" w:rsidRDefault="009C105B">
    <w:pPr>
      <w:pStyle w:val="a3"/>
      <w:spacing w:line="14" w:lineRule="auto"/>
      <w:rPr>
        <w:sz w:val="20"/>
      </w:rPr>
    </w:pPr>
    <w:r w:rsidRPr="00B323D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6" o:spid="_x0000_s2051" type="#_x0000_t202" style="position:absolute;margin-left:33pt;margin-top:558.5pt;width:13.1pt;height:14.9pt;z-index:-251654144;mso-position-horizontal-relative:page;mso-position-vertical-relative:page" filled="f" stroked="f">
          <v:textbox inset="0,0,0,0">
            <w:txbxContent>
              <w:p w:rsidR="00B323D6" w:rsidRDefault="009C105B">
                <w:pPr>
                  <w:spacing w:before="11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  <w:color w:val="231F20"/>
                    <w:spacing w:val="-14"/>
                  </w:rPr>
                  <w:t>2G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3D6" w:rsidRDefault="009C105B">
    <w:pPr>
      <w:pStyle w:val="a3"/>
      <w:spacing w:line="14" w:lineRule="auto"/>
      <w:rPr>
        <w:sz w:val="20"/>
      </w:rPr>
    </w:pPr>
    <w:r w:rsidRPr="00B323D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7" o:spid="_x0000_s2052" type="#_x0000_t202" style="position:absolute;margin-left:375.15pt;margin-top:558.5pt;width:17.75pt;height:14.9pt;z-index:-251653120;mso-position-horizontal-relative:page;mso-position-vertical-relative:page" filled="f" stroked="f">
          <v:textbox inset="0,0,0,0">
            <w:txbxContent>
              <w:p w:rsidR="00B323D6" w:rsidRDefault="009C105B">
                <w:pPr>
                  <w:spacing w:before="11"/>
                  <w:ind w:left="60"/>
                  <w:rPr>
                    <w:rFonts w:ascii="Cambria"/>
                  </w:rPr>
                </w:pPr>
                <w:r>
                  <w:rPr>
                    <w:rFonts w:ascii="Cambria"/>
                    <w:color w:val="231F20"/>
                    <w:spacing w:val="-5"/>
                  </w:rPr>
                  <w:fldChar w:fldCharType="begin"/>
                </w:r>
                <w:r>
                  <w:rPr>
                    <w:rFonts w:ascii="Cambria"/>
                    <w:color w:val="231F20"/>
                    <w:spacing w:val="-5"/>
                  </w:rPr>
                  <w:instrText xml:space="preserve"> PAGE </w:instrText>
                </w:r>
                <w:r>
                  <w:rPr>
                    <w:rFonts w:ascii="Cambria"/>
                    <w:color w:val="231F20"/>
                    <w:spacing w:val="-5"/>
                  </w:rPr>
                  <w:fldChar w:fldCharType="separate"/>
                </w:r>
                <w:r w:rsidR="008618EE">
                  <w:rPr>
                    <w:rFonts w:ascii="Cambria"/>
                    <w:noProof/>
                    <w:color w:val="231F20"/>
                    <w:spacing w:val="-5"/>
                  </w:rPr>
                  <w:t>26</w:t>
                </w:r>
                <w:r>
                  <w:rPr>
                    <w:rFonts w:ascii="Cambria"/>
                    <w:color w:val="231F20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A094A"/>
    <w:multiLevelType w:val="hybridMultilevel"/>
    <w:tmpl w:val="FC1E9FC0"/>
    <w:lvl w:ilvl="0" w:tplc="1FF8B132">
      <w:start w:val="1"/>
      <w:numFmt w:val="decimal"/>
      <w:lvlText w:val="%1."/>
      <w:lvlJc w:val="left"/>
      <w:pPr>
        <w:ind w:left="483" w:hanging="244"/>
        <w:jc w:val="left"/>
      </w:pPr>
      <w:rPr>
        <w:rFonts w:hint="default"/>
        <w:spacing w:val="-3"/>
        <w:w w:val="87"/>
        <w:lang w:val="uk-UA" w:eastAsia="en-US" w:bidi="ar-SA"/>
      </w:rPr>
    </w:lvl>
    <w:lvl w:ilvl="1" w:tplc="4A261F6C">
      <w:numFmt w:val="bullet"/>
      <w:lvlText w:val="•"/>
      <w:lvlJc w:val="left"/>
      <w:pPr>
        <w:ind w:left="1187" w:hanging="244"/>
      </w:pPr>
      <w:rPr>
        <w:rFonts w:hint="default"/>
        <w:lang w:val="uk-UA" w:eastAsia="en-US" w:bidi="ar-SA"/>
      </w:rPr>
    </w:lvl>
    <w:lvl w:ilvl="2" w:tplc="B2366C64">
      <w:numFmt w:val="bullet"/>
      <w:lvlText w:val="•"/>
      <w:lvlJc w:val="left"/>
      <w:pPr>
        <w:ind w:left="1894" w:hanging="244"/>
      </w:pPr>
      <w:rPr>
        <w:rFonts w:hint="default"/>
        <w:lang w:val="uk-UA" w:eastAsia="en-US" w:bidi="ar-SA"/>
      </w:rPr>
    </w:lvl>
    <w:lvl w:ilvl="3" w:tplc="D4787CEA">
      <w:numFmt w:val="bullet"/>
      <w:lvlText w:val="•"/>
      <w:lvlJc w:val="left"/>
      <w:pPr>
        <w:ind w:left="2601" w:hanging="244"/>
      </w:pPr>
      <w:rPr>
        <w:rFonts w:hint="default"/>
        <w:lang w:val="uk-UA" w:eastAsia="en-US" w:bidi="ar-SA"/>
      </w:rPr>
    </w:lvl>
    <w:lvl w:ilvl="4" w:tplc="7C38EAB2">
      <w:numFmt w:val="bullet"/>
      <w:lvlText w:val="•"/>
      <w:lvlJc w:val="left"/>
      <w:pPr>
        <w:ind w:left="3308" w:hanging="244"/>
      </w:pPr>
      <w:rPr>
        <w:rFonts w:hint="default"/>
        <w:lang w:val="uk-UA" w:eastAsia="en-US" w:bidi="ar-SA"/>
      </w:rPr>
    </w:lvl>
    <w:lvl w:ilvl="5" w:tplc="4F68CEF4">
      <w:numFmt w:val="bullet"/>
      <w:lvlText w:val="•"/>
      <w:lvlJc w:val="left"/>
      <w:pPr>
        <w:ind w:left="4015" w:hanging="244"/>
      </w:pPr>
      <w:rPr>
        <w:rFonts w:hint="default"/>
        <w:lang w:val="uk-UA" w:eastAsia="en-US" w:bidi="ar-SA"/>
      </w:rPr>
    </w:lvl>
    <w:lvl w:ilvl="6" w:tplc="FAC628C2">
      <w:numFmt w:val="bullet"/>
      <w:lvlText w:val="•"/>
      <w:lvlJc w:val="left"/>
      <w:pPr>
        <w:ind w:left="4722" w:hanging="244"/>
      </w:pPr>
      <w:rPr>
        <w:rFonts w:hint="default"/>
        <w:lang w:val="uk-UA" w:eastAsia="en-US" w:bidi="ar-SA"/>
      </w:rPr>
    </w:lvl>
    <w:lvl w:ilvl="7" w:tplc="E63C3744">
      <w:numFmt w:val="bullet"/>
      <w:lvlText w:val="•"/>
      <w:lvlJc w:val="left"/>
      <w:pPr>
        <w:ind w:left="5429" w:hanging="244"/>
      </w:pPr>
      <w:rPr>
        <w:rFonts w:hint="default"/>
        <w:lang w:val="uk-UA" w:eastAsia="en-US" w:bidi="ar-SA"/>
      </w:rPr>
    </w:lvl>
    <w:lvl w:ilvl="8" w:tplc="8934FD90">
      <w:numFmt w:val="bullet"/>
      <w:lvlText w:val="•"/>
      <w:lvlJc w:val="left"/>
      <w:pPr>
        <w:ind w:left="6136" w:hanging="24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8618EE"/>
    <w:rsid w:val="00000B33"/>
    <w:rsid w:val="000157A1"/>
    <w:rsid w:val="00026BF1"/>
    <w:rsid w:val="00027C0B"/>
    <w:rsid w:val="00030F3E"/>
    <w:rsid w:val="00031E13"/>
    <w:rsid w:val="000322D2"/>
    <w:rsid w:val="00035A93"/>
    <w:rsid w:val="00036347"/>
    <w:rsid w:val="000443F7"/>
    <w:rsid w:val="000469EF"/>
    <w:rsid w:val="000506E4"/>
    <w:rsid w:val="00051F5A"/>
    <w:rsid w:val="00055D6D"/>
    <w:rsid w:val="00060293"/>
    <w:rsid w:val="00061A1E"/>
    <w:rsid w:val="00065844"/>
    <w:rsid w:val="000658C3"/>
    <w:rsid w:val="0007120A"/>
    <w:rsid w:val="000714BB"/>
    <w:rsid w:val="000742F8"/>
    <w:rsid w:val="0007433C"/>
    <w:rsid w:val="0007614A"/>
    <w:rsid w:val="00076343"/>
    <w:rsid w:val="000769D7"/>
    <w:rsid w:val="00077688"/>
    <w:rsid w:val="00081295"/>
    <w:rsid w:val="0008556A"/>
    <w:rsid w:val="00087585"/>
    <w:rsid w:val="0008762B"/>
    <w:rsid w:val="00092322"/>
    <w:rsid w:val="00093BB4"/>
    <w:rsid w:val="00093D1D"/>
    <w:rsid w:val="000A37D9"/>
    <w:rsid w:val="000B09D0"/>
    <w:rsid w:val="000B25BC"/>
    <w:rsid w:val="000B2C6E"/>
    <w:rsid w:val="000C330C"/>
    <w:rsid w:val="000C3F31"/>
    <w:rsid w:val="000C5E7E"/>
    <w:rsid w:val="000D4065"/>
    <w:rsid w:val="000E07A3"/>
    <w:rsid w:val="000E2843"/>
    <w:rsid w:val="000F005A"/>
    <w:rsid w:val="000F1DBD"/>
    <w:rsid w:val="000F2134"/>
    <w:rsid w:val="000F47D2"/>
    <w:rsid w:val="00107875"/>
    <w:rsid w:val="0011531A"/>
    <w:rsid w:val="00122AD3"/>
    <w:rsid w:val="00125985"/>
    <w:rsid w:val="0013324B"/>
    <w:rsid w:val="0013355D"/>
    <w:rsid w:val="00134A70"/>
    <w:rsid w:val="0014195E"/>
    <w:rsid w:val="00141D38"/>
    <w:rsid w:val="00142DD5"/>
    <w:rsid w:val="00145FA5"/>
    <w:rsid w:val="00154559"/>
    <w:rsid w:val="00155722"/>
    <w:rsid w:val="00157FDD"/>
    <w:rsid w:val="001619C1"/>
    <w:rsid w:val="00162CCB"/>
    <w:rsid w:val="0016557B"/>
    <w:rsid w:val="0016748C"/>
    <w:rsid w:val="0017186A"/>
    <w:rsid w:val="001721C8"/>
    <w:rsid w:val="001828D2"/>
    <w:rsid w:val="0018430A"/>
    <w:rsid w:val="00190524"/>
    <w:rsid w:val="00190F21"/>
    <w:rsid w:val="001913DD"/>
    <w:rsid w:val="00192294"/>
    <w:rsid w:val="0019597D"/>
    <w:rsid w:val="00196160"/>
    <w:rsid w:val="001A1ED1"/>
    <w:rsid w:val="001A267D"/>
    <w:rsid w:val="001A36C2"/>
    <w:rsid w:val="001A5BDF"/>
    <w:rsid w:val="001A5C01"/>
    <w:rsid w:val="001C0516"/>
    <w:rsid w:val="001C24C2"/>
    <w:rsid w:val="001C3049"/>
    <w:rsid w:val="001C3498"/>
    <w:rsid w:val="001D6CCF"/>
    <w:rsid w:val="001E1E22"/>
    <w:rsid w:val="001E2520"/>
    <w:rsid w:val="001E49A7"/>
    <w:rsid w:val="001E4DBE"/>
    <w:rsid w:val="001F40AC"/>
    <w:rsid w:val="00205C31"/>
    <w:rsid w:val="002066AA"/>
    <w:rsid w:val="00207CC6"/>
    <w:rsid w:val="0021244E"/>
    <w:rsid w:val="00215777"/>
    <w:rsid w:val="002201E3"/>
    <w:rsid w:val="0022033E"/>
    <w:rsid w:val="002245B2"/>
    <w:rsid w:val="00226DFE"/>
    <w:rsid w:val="00227AF0"/>
    <w:rsid w:val="00230944"/>
    <w:rsid w:val="0023145E"/>
    <w:rsid w:val="00246BCD"/>
    <w:rsid w:val="00247756"/>
    <w:rsid w:val="00251A35"/>
    <w:rsid w:val="002566CA"/>
    <w:rsid w:val="00261954"/>
    <w:rsid w:val="00263B98"/>
    <w:rsid w:val="002646A4"/>
    <w:rsid w:val="00270DE6"/>
    <w:rsid w:val="00270E03"/>
    <w:rsid w:val="00272430"/>
    <w:rsid w:val="00274F6C"/>
    <w:rsid w:val="00275EE2"/>
    <w:rsid w:val="00277AD4"/>
    <w:rsid w:val="00277C48"/>
    <w:rsid w:val="002811DF"/>
    <w:rsid w:val="002837E6"/>
    <w:rsid w:val="0029154D"/>
    <w:rsid w:val="00291E77"/>
    <w:rsid w:val="0029513A"/>
    <w:rsid w:val="002A33AF"/>
    <w:rsid w:val="002B07FC"/>
    <w:rsid w:val="002B28CF"/>
    <w:rsid w:val="002B2E92"/>
    <w:rsid w:val="002C3785"/>
    <w:rsid w:val="002C3CB1"/>
    <w:rsid w:val="002C3EBB"/>
    <w:rsid w:val="002C77BC"/>
    <w:rsid w:val="002D5ABF"/>
    <w:rsid w:val="002E0A7B"/>
    <w:rsid w:val="002E1677"/>
    <w:rsid w:val="002F7AE1"/>
    <w:rsid w:val="003025D6"/>
    <w:rsid w:val="00302B86"/>
    <w:rsid w:val="00310100"/>
    <w:rsid w:val="003110BD"/>
    <w:rsid w:val="0031635A"/>
    <w:rsid w:val="003171C0"/>
    <w:rsid w:val="003206EF"/>
    <w:rsid w:val="003254F8"/>
    <w:rsid w:val="0033064E"/>
    <w:rsid w:val="003350CF"/>
    <w:rsid w:val="00337052"/>
    <w:rsid w:val="0034033C"/>
    <w:rsid w:val="00344A10"/>
    <w:rsid w:val="00347055"/>
    <w:rsid w:val="003517CF"/>
    <w:rsid w:val="003524F5"/>
    <w:rsid w:val="00363107"/>
    <w:rsid w:val="00363655"/>
    <w:rsid w:val="00365945"/>
    <w:rsid w:val="00366C71"/>
    <w:rsid w:val="00367394"/>
    <w:rsid w:val="0037195F"/>
    <w:rsid w:val="00375377"/>
    <w:rsid w:val="0038011D"/>
    <w:rsid w:val="00380470"/>
    <w:rsid w:val="00380F06"/>
    <w:rsid w:val="00396F3D"/>
    <w:rsid w:val="003A1E18"/>
    <w:rsid w:val="003A4CBE"/>
    <w:rsid w:val="003B137E"/>
    <w:rsid w:val="003C374E"/>
    <w:rsid w:val="003C6F74"/>
    <w:rsid w:val="003D12BF"/>
    <w:rsid w:val="003D79E1"/>
    <w:rsid w:val="003E0DCA"/>
    <w:rsid w:val="003E2C98"/>
    <w:rsid w:val="003F6656"/>
    <w:rsid w:val="004005FD"/>
    <w:rsid w:val="0040071F"/>
    <w:rsid w:val="004072B4"/>
    <w:rsid w:val="00417C19"/>
    <w:rsid w:val="00420788"/>
    <w:rsid w:val="00421A56"/>
    <w:rsid w:val="004241E2"/>
    <w:rsid w:val="00426986"/>
    <w:rsid w:val="00426B97"/>
    <w:rsid w:val="00427B81"/>
    <w:rsid w:val="00431941"/>
    <w:rsid w:val="00431E66"/>
    <w:rsid w:val="004338C8"/>
    <w:rsid w:val="00434319"/>
    <w:rsid w:val="004402BC"/>
    <w:rsid w:val="004414A2"/>
    <w:rsid w:val="004448F8"/>
    <w:rsid w:val="0044667D"/>
    <w:rsid w:val="00451D4C"/>
    <w:rsid w:val="00457A8B"/>
    <w:rsid w:val="00457B65"/>
    <w:rsid w:val="00463525"/>
    <w:rsid w:val="00466429"/>
    <w:rsid w:val="004664F1"/>
    <w:rsid w:val="00466776"/>
    <w:rsid w:val="00466ECA"/>
    <w:rsid w:val="00470021"/>
    <w:rsid w:val="00475235"/>
    <w:rsid w:val="00477D01"/>
    <w:rsid w:val="004844D1"/>
    <w:rsid w:val="00486284"/>
    <w:rsid w:val="00486FE2"/>
    <w:rsid w:val="004923B3"/>
    <w:rsid w:val="004A2504"/>
    <w:rsid w:val="004A2571"/>
    <w:rsid w:val="004A5AFF"/>
    <w:rsid w:val="004B2CEA"/>
    <w:rsid w:val="004B4879"/>
    <w:rsid w:val="004C03FD"/>
    <w:rsid w:val="004C3283"/>
    <w:rsid w:val="004C5BD2"/>
    <w:rsid w:val="004C7BA4"/>
    <w:rsid w:val="004D4B71"/>
    <w:rsid w:val="004D7F9E"/>
    <w:rsid w:val="004E07DA"/>
    <w:rsid w:val="004E09EC"/>
    <w:rsid w:val="004F1AFE"/>
    <w:rsid w:val="004F2D5D"/>
    <w:rsid w:val="0050342E"/>
    <w:rsid w:val="00503679"/>
    <w:rsid w:val="00504BE6"/>
    <w:rsid w:val="0051089E"/>
    <w:rsid w:val="00515D95"/>
    <w:rsid w:val="00515F54"/>
    <w:rsid w:val="00525318"/>
    <w:rsid w:val="0054030A"/>
    <w:rsid w:val="0054220F"/>
    <w:rsid w:val="00552618"/>
    <w:rsid w:val="00557CFD"/>
    <w:rsid w:val="00571167"/>
    <w:rsid w:val="00580967"/>
    <w:rsid w:val="0058378F"/>
    <w:rsid w:val="00584868"/>
    <w:rsid w:val="00586205"/>
    <w:rsid w:val="00586BD7"/>
    <w:rsid w:val="005926B1"/>
    <w:rsid w:val="00592E80"/>
    <w:rsid w:val="005953F1"/>
    <w:rsid w:val="00597C2D"/>
    <w:rsid w:val="00597DBA"/>
    <w:rsid w:val="005A2A1F"/>
    <w:rsid w:val="005A6028"/>
    <w:rsid w:val="005B22D5"/>
    <w:rsid w:val="005B75C0"/>
    <w:rsid w:val="005C0BB8"/>
    <w:rsid w:val="005C1D98"/>
    <w:rsid w:val="005C75AA"/>
    <w:rsid w:val="005D152C"/>
    <w:rsid w:val="005D6C15"/>
    <w:rsid w:val="005E2922"/>
    <w:rsid w:val="005F2D1F"/>
    <w:rsid w:val="006112DD"/>
    <w:rsid w:val="006273AB"/>
    <w:rsid w:val="006376C7"/>
    <w:rsid w:val="00645EC3"/>
    <w:rsid w:val="00646D34"/>
    <w:rsid w:val="00651BF9"/>
    <w:rsid w:val="00651E55"/>
    <w:rsid w:val="006610D3"/>
    <w:rsid w:val="0066187A"/>
    <w:rsid w:val="00663977"/>
    <w:rsid w:val="00667BAD"/>
    <w:rsid w:val="006700BA"/>
    <w:rsid w:val="006707B0"/>
    <w:rsid w:val="006809B0"/>
    <w:rsid w:val="00681E3E"/>
    <w:rsid w:val="00683A71"/>
    <w:rsid w:val="00683A7B"/>
    <w:rsid w:val="00683F2B"/>
    <w:rsid w:val="006850D5"/>
    <w:rsid w:val="006910EC"/>
    <w:rsid w:val="00695B9C"/>
    <w:rsid w:val="00696AE0"/>
    <w:rsid w:val="00697AF5"/>
    <w:rsid w:val="006A0D47"/>
    <w:rsid w:val="006A3114"/>
    <w:rsid w:val="006B1E0B"/>
    <w:rsid w:val="006B5C6C"/>
    <w:rsid w:val="006B6151"/>
    <w:rsid w:val="006B68E6"/>
    <w:rsid w:val="006B762F"/>
    <w:rsid w:val="006C55B9"/>
    <w:rsid w:val="006D051B"/>
    <w:rsid w:val="006D0FB2"/>
    <w:rsid w:val="006D4EFA"/>
    <w:rsid w:val="006D5A97"/>
    <w:rsid w:val="006E1AD6"/>
    <w:rsid w:val="006E433D"/>
    <w:rsid w:val="006F16E3"/>
    <w:rsid w:val="006F20A1"/>
    <w:rsid w:val="006F326F"/>
    <w:rsid w:val="006F4EC5"/>
    <w:rsid w:val="00701241"/>
    <w:rsid w:val="00710645"/>
    <w:rsid w:val="007137C6"/>
    <w:rsid w:val="00716A63"/>
    <w:rsid w:val="00720429"/>
    <w:rsid w:val="00722E93"/>
    <w:rsid w:val="007231BC"/>
    <w:rsid w:val="00725EA8"/>
    <w:rsid w:val="00726108"/>
    <w:rsid w:val="00731568"/>
    <w:rsid w:val="007331C5"/>
    <w:rsid w:val="0073530A"/>
    <w:rsid w:val="00735FD8"/>
    <w:rsid w:val="00740AC9"/>
    <w:rsid w:val="00741084"/>
    <w:rsid w:val="007435E7"/>
    <w:rsid w:val="00744479"/>
    <w:rsid w:val="00756188"/>
    <w:rsid w:val="0076558A"/>
    <w:rsid w:val="0077074D"/>
    <w:rsid w:val="00770F34"/>
    <w:rsid w:val="0077120E"/>
    <w:rsid w:val="0077194B"/>
    <w:rsid w:val="00773580"/>
    <w:rsid w:val="00775E0F"/>
    <w:rsid w:val="007852F9"/>
    <w:rsid w:val="007924E1"/>
    <w:rsid w:val="007978F0"/>
    <w:rsid w:val="007A281E"/>
    <w:rsid w:val="007A494D"/>
    <w:rsid w:val="007A616A"/>
    <w:rsid w:val="007A7341"/>
    <w:rsid w:val="007B2F08"/>
    <w:rsid w:val="007C0E50"/>
    <w:rsid w:val="007C10DB"/>
    <w:rsid w:val="007D1CF1"/>
    <w:rsid w:val="007D493D"/>
    <w:rsid w:val="007D4CA2"/>
    <w:rsid w:val="007E0C20"/>
    <w:rsid w:val="007E1C56"/>
    <w:rsid w:val="007E63A8"/>
    <w:rsid w:val="007E75DC"/>
    <w:rsid w:val="007F766F"/>
    <w:rsid w:val="008029E2"/>
    <w:rsid w:val="0080306D"/>
    <w:rsid w:val="00804AC5"/>
    <w:rsid w:val="00805D49"/>
    <w:rsid w:val="00811F1F"/>
    <w:rsid w:val="00820EE8"/>
    <w:rsid w:val="008230E4"/>
    <w:rsid w:val="00824400"/>
    <w:rsid w:val="00825CAD"/>
    <w:rsid w:val="00842346"/>
    <w:rsid w:val="00842844"/>
    <w:rsid w:val="00845D77"/>
    <w:rsid w:val="008479A0"/>
    <w:rsid w:val="00847C45"/>
    <w:rsid w:val="008543FE"/>
    <w:rsid w:val="00854CFF"/>
    <w:rsid w:val="00855362"/>
    <w:rsid w:val="00855425"/>
    <w:rsid w:val="00857575"/>
    <w:rsid w:val="008618EE"/>
    <w:rsid w:val="0086386C"/>
    <w:rsid w:val="00863A42"/>
    <w:rsid w:val="0087030A"/>
    <w:rsid w:val="00870B29"/>
    <w:rsid w:val="00873ED5"/>
    <w:rsid w:val="00880AC7"/>
    <w:rsid w:val="00881677"/>
    <w:rsid w:val="00881FAC"/>
    <w:rsid w:val="00883574"/>
    <w:rsid w:val="00883BD2"/>
    <w:rsid w:val="008840B5"/>
    <w:rsid w:val="008935A9"/>
    <w:rsid w:val="008958C8"/>
    <w:rsid w:val="00895DBE"/>
    <w:rsid w:val="008972D1"/>
    <w:rsid w:val="008B0585"/>
    <w:rsid w:val="008B147D"/>
    <w:rsid w:val="008B4379"/>
    <w:rsid w:val="008B6C13"/>
    <w:rsid w:val="008B74BB"/>
    <w:rsid w:val="008B783E"/>
    <w:rsid w:val="008C27E0"/>
    <w:rsid w:val="008D0738"/>
    <w:rsid w:val="008D0763"/>
    <w:rsid w:val="008D27F3"/>
    <w:rsid w:val="008D3C3A"/>
    <w:rsid w:val="008D4B49"/>
    <w:rsid w:val="008E0AC8"/>
    <w:rsid w:val="008F135A"/>
    <w:rsid w:val="008F4271"/>
    <w:rsid w:val="008F7F63"/>
    <w:rsid w:val="009030DF"/>
    <w:rsid w:val="00905879"/>
    <w:rsid w:val="00914588"/>
    <w:rsid w:val="009224B5"/>
    <w:rsid w:val="00924753"/>
    <w:rsid w:val="00930C17"/>
    <w:rsid w:val="009337B9"/>
    <w:rsid w:val="00934DAE"/>
    <w:rsid w:val="00943196"/>
    <w:rsid w:val="009443AB"/>
    <w:rsid w:val="00945A18"/>
    <w:rsid w:val="00946363"/>
    <w:rsid w:val="009504F9"/>
    <w:rsid w:val="00954AB2"/>
    <w:rsid w:val="00954B61"/>
    <w:rsid w:val="0095783D"/>
    <w:rsid w:val="00960A6B"/>
    <w:rsid w:val="0096155F"/>
    <w:rsid w:val="00961CC3"/>
    <w:rsid w:val="00966A78"/>
    <w:rsid w:val="0097058C"/>
    <w:rsid w:val="0097505D"/>
    <w:rsid w:val="00975242"/>
    <w:rsid w:val="009802E7"/>
    <w:rsid w:val="00987DFF"/>
    <w:rsid w:val="00990A5D"/>
    <w:rsid w:val="00997DB4"/>
    <w:rsid w:val="009A06F3"/>
    <w:rsid w:val="009A481D"/>
    <w:rsid w:val="009A4913"/>
    <w:rsid w:val="009A6B59"/>
    <w:rsid w:val="009C105B"/>
    <w:rsid w:val="009C43FE"/>
    <w:rsid w:val="009C6E22"/>
    <w:rsid w:val="009D1966"/>
    <w:rsid w:val="009D1B47"/>
    <w:rsid w:val="009D373F"/>
    <w:rsid w:val="009D3DF5"/>
    <w:rsid w:val="009D4256"/>
    <w:rsid w:val="009D5C6A"/>
    <w:rsid w:val="009D68BD"/>
    <w:rsid w:val="009D79CB"/>
    <w:rsid w:val="009E1A13"/>
    <w:rsid w:val="009F0FC6"/>
    <w:rsid w:val="009F107A"/>
    <w:rsid w:val="009F170F"/>
    <w:rsid w:val="009F20E0"/>
    <w:rsid w:val="009F2CE5"/>
    <w:rsid w:val="00A047A9"/>
    <w:rsid w:val="00A105FB"/>
    <w:rsid w:val="00A151E9"/>
    <w:rsid w:val="00A1647A"/>
    <w:rsid w:val="00A168D2"/>
    <w:rsid w:val="00A21137"/>
    <w:rsid w:val="00A21EE9"/>
    <w:rsid w:val="00A22115"/>
    <w:rsid w:val="00A27075"/>
    <w:rsid w:val="00A312AA"/>
    <w:rsid w:val="00A3502E"/>
    <w:rsid w:val="00A35ACD"/>
    <w:rsid w:val="00A41767"/>
    <w:rsid w:val="00A5139E"/>
    <w:rsid w:val="00A54B27"/>
    <w:rsid w:val="00A57424"/>
    <w:rsid w:val="00A60AC6"/>
    <w:rsid w:val="00A61C83"/>
    <w:rsid w:val="00A62C3F"/>
    <w:rsid w:val="00A62E10"/>
    <w:rsid w:val="00A636CC"/>
    <w:rsid w:val="00A745B7"/>
    <w:rsid w:val="00A765C2"/>
    <w:rsid w:val="00A87A11"/>
    <w:rsid w:val="00A90340"/>
    <w:rsid w:val="00A95AF3"/>
    <w:rsid w:val="00A97F57"/>
    <w:rsid w:val="00AA1C03"/>
    <w:rsid w:val="00AA2583"/>
    <w:rsid w:val="00AA496A"/>
    <w:rsid w:val="00AB0FEB"/>
    <w:rsid w:val="00AC1885"/>
    <w:rsid w:val="00AC5BEE"/>
    <w:rsid w:val="00AC6AA8"/>
    <w:rsid w:val="00AC70D7"/>
    <w:rsid w:val="00AC737D"/>
    <w:rsid w:val="00AC7EF4"/>
    <w:rsid w:val="00AD011D"/>
    <w:rsid w:val="00AD5362"/>
    <w:rsid w:val="00AD5628"/>
    <w:rsid w:val="00AD65C3"/>
    <w:rsid w:val="00AD6EF0"/>
    <w:rsid w:val="00AE09A9"/>
    <w:rsid w:val="00AE0B9C"/>
    <w:rsid w:val="00AE0EBF"/>
    <w:rsid w:val="00AE63DC"/>
    <w:rsid w:val="00AE6941"/>
    <w:rsid w:val="00AE744D"/>
    <w:rsid w:val="00AF0F09"/>
    <w:rsid w:val="00AF2ECC"/>
    <w:rsid w:val="00AF3D08"/>
    <w:rsid w:val="00AF52EC"/>
    <w:rsid w:val="00B06889"/>
    <w:rsid w:val="00B06D05"/>
    <w:rsid w:val="00B07F14"/>
    <w:rsid w:val="00B102D1"/>
    <w:rsid w:val="00B10FF3"/>
    <w:rsid w:val="00B11359"/>
    <w:rsid w:val="00B15A12"/>
    <w:rsid w:val="00B25C06"/>
    <w:rsid w:val="00B266E8"/>
    <w:rsid w:val="00B30500"/>
    <w:rsid w:val="00B30A09"/>
    <w:rsid w:val="00B3264F"/>
    <w:rsid w:val="00B36278"/>
    <w:rsid w:val="00B45F62"/>
    <w:rsid w:val="00B4760C"/>
    <w:rsid w:val="00B47AE9"/>
    <w:rsid w:val="00B55DD6"/>
    <w:rsid w:val="00B603DA"/>
    <w:rsid w:val="00B61909"/>
    <w:rsid w:val="00B725A1"/>
    <w:rsid w:val="00B73A21"/>
    <w:rsid w:val="00B76675"/>
    <w:rsid w:val="00B80601"/>
    <w:rsid w:val="00B90E96"/>
    <w:rsid w:val="00B90F7C"/>
    <w:rsid w:val="00B92439"/>
    <w:rsid w:val="00B966C1"/>
    <w:rsid w:val="00BA1D76"/>
    <w:rsid w:val="00BA52FC"/>
    <w:rsid w:val="00BB049E"/>
    <w:rsid w:val="00BB3A2E"/>
    <w:rsid w:val="00BC1C4F"/>
    <w:rsid w:val="00BC2189"/>
    <w:rsid w:val="00BC5199"/>
    <w:rsid w:val="00BC5240"/>
    <w:rsid w:val="00BC5314"/>
    <w:rsid w:val="00BD5B91"/>
    <w:rsid w:val="00BE24EE"/>
    <w:rsid w:val="00BE5706"/>
    <w:rsid w:val="00BE6571"/>
    <w:rsid w:val="00BF1239"/>
    <w:rsid w:val="00BF5D4B"/>
    <w:rsid w:val="00BF616B"/>
    <w:rsid w:val="00BF6E7F"/>
    <w:rsid w:val="00BF72AA"/>
    <w:rsid w:val="00BF7D7F"/>
    <w:rsid w:val="00C0343E"/>
    <w:rsid w:val="00C039F2"/>
    <w:rsid w:val="00C03C69"/>
    <w:rsid w:val="00C05536"/>
    <w:rsid w:val="00C06050"/>
    <w:rsid w:val="00C11A68"/>
    <w:rsid w:val="00C12276"/>
    <w:rsid w:val="00C12614"/>
    <w:rsid w:val="00C1325D"/>
    <w:rsid w:val="00C2409D"/>
    <w:rsid w:val="00C25D15"/>
    <w:rsid w:val="00C2713E"/>
    <w:rsid w:val="00C31799"/>
    <w:rsid w:val="00C31EC9"/>
    <w:rsid w:val="00C358A4"/>
    <w:rsid w:val="00C36994"/>
    <w:rsid w:val="00C4317E"/>
    <w:rsid w:val="00C45B71"/>
    <w:rsid w:val="00C5060D"/>
    <w:rsid w:val="00C51133"/>
    <w:rsid w:val="00C57B80"/>
    <w:rsid w:val="00C600A5"/>
    <w:rsid w:val="00C60145"/>
    <w:rsid w:val="00C641B2"/>
    <w:rsid w:val="00C64BBD"/>
    <w:rsid w:val="00C651FF"/>
    <w:rsid w:val="00C65954"/>
    <w:rsid w:val="00C66085"/>
    <w:rsid w:val="00C67BC7"/>
    <w:rsid w:val="00C719A3"/>
    <w:rsid w:val="00C768E1"/>
    <w:rsid w:val="00C807EC"/>
    <w:rsid w:val="00C808DA"/>
    <w:rsid w:val="00C814BD"/>
    <w:rsid w:val="00C8648A"/>
    <w:rsid w:val="00C8702B"/>
    <w:rsid w:val="00CA1DE1"/>
    <w:rsid w:val="00CA47BD"/>
    <w:rsid w:val="00CB3D1F"/>
    <w:rsid w:val="00CB477E"/>
    <w:rsid w:val="00CB650B"/>
    <w:rsid w:val="00CC597D"/>
    <w:rsid w:val="00CC6F9E"/>
    <w:rsid w:val="00CD3F58"/>
    <w:rsid w:val="00CD5502"/>
    <w:rsid w:val="00CD58A0"/>
    <w:rsid w:val="00CD5EF6"/>
    <w:rsid w:val="00CE3F7A"/>
    <w:rsid w:val="00CE5A12"/>
    <w:rsid w:val="00CE7805"/>
    <w:rsid w:val="00CF0712"/>
    <w:rsid w:val="00CF07D2"/>
    <w:rsid w:val="00CF4C9D"/>
    <w:rsid w:val="00CF7807"/>
    <w:rsid w:val="00D02CEA"/>
    <w:rsid w:val="00D03018"/>
    <w:rsid w:val="00D04AA5"/>
    <w:rsid w:val="00D07EBF"/>
    <w:rsid w:val="00D10199"/>
    <w:rsid w:val="00D10684"/>
    <w:rsid w:val="00D15DD4"/>
    <w:rsid w:val="00D228FE"/>
    <w:rsid w:val="00D24FEC"/>
    <w:rsid w:val="00D25978"/>
    <w:rsid w:val="00D32E7F"/>
    <w:rsid w:val="00D36876"/>
    <w:rsid w:val="00D42CB2"/>
    <w:rsid w:val="00D42D92"/>
    <w:rsid w:val="00D51E9C"/>
    <w:rsid w:val="00D60C12"/>
    <w:rsid w:val="00D6103A"/>
    <w:rsid w:val="00D63A6B"/>
    <w:rsid w:val="00D669DF"/>
    <w:rsid w:val="00D67275"/>
    <w:rsid w:val="00D67AA4"/>
    <w:rsid w:val="00D73A17"/>
    <w:rsid w:val="00D754CE"/>
    <w:rsid w:val="00D7647B"/>
    <w:rsid w:val="00D80C2F"/>
    <w:rsid w:val="00D85C38"/>
    <w:rsid w:val="00D86996"/>
    <w:rsid w:val="00D87BAF"/>
    <w:rsid w:val="00D94325"/>
    <w:rsid w:val="00D965F3"/>
    <w:rsid w:val="00DA016A"/>
    <w:rsid w:val="00DA12CD"/>
    <w:rsid w:val="00DA5AA2"/>
    <w:rsid w:val="00DB0B54"/>
    <w:rsid w:val="00DB46D3"/>
    <w:rsid w:val="00DB50D6"/>
    <w:rsid w:val="00DB63EA"/>
    <w:rsid w:val="00DB7FF6"/>
    <w:rsid w:val="00DC6757"/>
    <w:rsid w:val="00DD24E9"/>
    <w:rsid w:val="00DD4531"/>
    <w:rsid w:val="00DD65A7"/>
    <w:rsid w:val="00DE2BB4"/>
    <w:rsid w:val="00DF0475"/>
    <w:rsid w:val="00DF0901"/>
    <w:rsid w:val="00DF7547"/>
    <w:rsid w:val="00E039E3"/>
    <w:rsid w:val="00E14E15"/>
    <w:rsid w:val="00E15217"/>
    <w:rsid w:val="00E1552C"/>
    <w:rsid w:val="00E15F11"/>
    <w:rsid w:val="00E1674B"/>
    <w:rsid w:val="00E167D8"/>
    <w:rsid w:val="00E21148"/>
    <w:rsid w:val="00E21FEF"/>
    <w:rsid w:val="00E2210D"/>
    <w:rsid w:val="00E304BD"/>
    <w:rsid w:val="00E331A0"/>
    <w:rsid w:val="00E33F4B"/>
    <w:rsid w:val="00E34BEE"/>
    <w:rsid w:val="00E35693"/>
    <w:rsid w:val="00E35A69"/>
    <w:rsid w:val="00E36ED1"/>
    <w:rsid w:val="00E3751C"/>
    <w:rsid w:val="00E379A9"/>
    <w:rsid w:val="00E37FAC"/>
    <w:rsid w:val="00E450F1"/>
    <w:rsid w:val="00E531D2"/>
    <w:rsid w:val="00E56627"/>
    <w:rsid w:val="00E602B8"/>
    <w:rsid w:val="00E614D8"/>
    <w:rsid w:val="00E66F3D"/>
    <w:rsid w:val="00E70C8C"/>
    <w:rsid w:val="00E719CE"/>
    <w:rsid w:val="00E71B00"/>
    <w:rsid w:val="00E71D45"/>
    <w:rsid w:val="00E74556"/>
    <w:rsid w:val="00E7456C"/>
    <w:rsid w:val="00E74C08"/>
    <w:rsid w:val="00E767B8"/>
    <w:rsid w:val="00E91C7F"/>
    <w:rsid w:val="00E920B4"/>
    <w:rsid w:val="00E92754"/>
    <w:rsid w:val="00E96E59"/>
    <w:rsid w:val="00EA1235"/>
    <w:rsid w:val="00EA5549"/>
    <w:rsid w:val="00EA6124"/>
    <w:rsid w:val="00EB0FF9"/>
    <w:rsid w:val="00EB54F8"/>
    <w:rsid w:val="00EC05FE"/>
    <w:rsid w:val="00EC10C8"/>
    <w:rsid w:val="00EC1EB3"/>
    <w:rsid w:val="00EC2F98"/>
    <w:rsid w:val="00EC7853"/>
    <w:rsid w:val="00ED0161"/>
    <w:rsid w:val="00ED0303"/>
    <w:rsid w:val="00ED35DF"/>
    <w:rsid w:val="00ED68A6"/>
    <w:rsid w:val="00EE14C8"/>
    <w:rsid w:val="00EE15E7"/>
    <w:rsid w:val="00EE4FDF"/>
    <w:rsid w:val="00EF1262"/>
    <w:rsid w:val="00EF7F63"/>
    <w:rsid w:val="00F04321"/>
    <w:rsid w:val="00F109DE"/>
    <w:rsid w:val="00F10BB7"/>
    <w:rsid w:val="00F113EB"/>
    <w:rsid w:val="00F12854"/>
    <w:rsid w:val="00F15165"/>
    <w:rsid w:val="00F20A50"/>
    <w:rsid w:val="00F2165A"/>
    <w:rsid w:val="00F27306"/>
    <w:rsid w:val="00F31C13"/>
    <w:rsid w:val="00F32C15"/>
    <w:rsid w:val="00F33275"/>
    <w:rsid w:val="00F41010"/>
    <w:rsid w:val="00F419B3"/>
    <w:rsid w:val="00F41A52"/>
    <w:rsid w:val="00F4562B"/>
    <w:rsid w:val="00F47CD4"/>
    <w:rsid w:val="00F50067"/>
    <w:rsid w:val="00F525F8"/>
    <w:rsid w:val="00F64808"/>
    <w:rsid w:val="00F739B4"/>
    <w:rsid w:val="00F904A8"/>
    <w:rsid w:val="00F9135D"/>
    <w:rsid w:val="00F915E3"/>
    <w:rsid w:val="00F92775"/>
    <w:rsid w:val="00F93D7C"/>
    <w:rsid w:val="00F96E3A"/>
    <w:rsid w:val="00F97AE8"/>
    <w:rsid w:val="00FA01CA"/>
    <w:rsid w:val="00FA0BB4"/>
    <w:rsid w:val="00FA12FC"/>
    <w:rsid w:val="00FA2FB6"/>
    <w:rsid w:val="00FA4B77"/>
    <w:rsid w:val="00FA4E29"/>
    <w:rsid w:val="00FA6EFB"/>
    <w:rsid w:val="00FB116F"/>
    <w:rsid w:val="00FB2353"/>
    <w:rsid w:val="00FB36B9"/>
    <w:rsid w:val="00FB5AB3"/>
    <w:rsid w:val="00FC007F"/>
    <w:rsid w:val="00FC1211"/>
    <w:rsid w:val="00FC35C9"/>
    <w:rsid w:val="00FC43BE"/>
    <w:rsid w:val="00FC6B25"/>
    <w:rsid w:val="00FD060F"/>
    <w:rsid w:val="00FD283C"/>
    <w:rsid w:val="00FD2BD0"/>
    <w:rsid w:val="00FD3026"/>
    <w:rsid w:val="00FD5C25"/>
    <w:rsid w:val="00FD5F00"/>
    <w:rsid w:val="00FE10A1"/>
    <w:rsid w:val="00FE502F"/>
    <w:rsid w:val="00FE734C"/>
    <w:rsid w:val="00FF6605"/>
    <w:rsid w:val="00FF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18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618EE"/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8618EE"/>
    <w:rPr>
      <w:rFonts w:ascii="Tahoma" w:eastAsia="Tahoma" w:hAnsi="Tahoma" w:cs="Tahoma"/>
      <w:sz w:val="21"/>
      <w:szCs w:val="21"/>
      <w:lang w:val="uk-UA"/>
    </w:rPr>
  </w:style>
  <w:style w:type="paragraph" w:customStyle="1" w:styleId="Heading1">
    <w:name w:val="Heading 1"/>
    <w:basedOn w:val="a"/>
    <w:uiPriority w:val="1"/>
    <w:qFormat/>
    <w:rsid w:val="008618EE"/>
    <w:pPr>
      <w:spacing w:before="291"/>
      <w:ind w:left="200"/>
      <w:outlineLvl w:val="1"/>
    </w:pPr>
    <w:rPr>
      <w:rFonts w:ascii="Cambria" w:eastAsia="Cambria" w:hAnsi="Cambria" w:cs="Cambria"/>
      <w:sz w:val="100"/>
      <w:szCs w:val="100"/>
    </w:rPr>
  </w:style>
  <w:style w:type="paragraph" w:customStyle="1" w:styleId="Heading2">
    <w:name w:val="Heading 2"/>
    <w:basedOn w:val="a"/>
    <w:uiPriority w:val="1"/>
    <w:qFormat/>
    <w:rsid w:val="008618EE"/>
    <w:pPr>
      <w:ind w:left="200"/>
      <w:outlineLvl w:val="2"/>
    </w:pPr>
    <w:rPr>
      <w:rFonts w:ascii="Cambria" w:eastAsia="Cambria" w:hAnsi="Cambria" w:cs="Cambria"/>
      <w:sz w:val="60"/>
      <w:szCs w:val="60"/>
    </w:rPr>
  </w:style>
  <w:style w:type="paragraph" w:customStyle="1" w:styleId="Heading3">
    <w:name w:val="Heading 3"/>
    <w:basedOn w:val="a"/>
    <w:uiPriority w:val="1"/>
    <w:qFormat/>
    <w:rsid w:val="008618EE"/>
    <w:pPr>
      <w:spacing w:before="11"/>
      <w:ind w:left="60"/>
      <w:outlineLvl w:val="3"/>
    </w:pPr>
  </w:style>
  <w:style w:type="paragraph" w:styleId="a5">
    <w:name w:val="List Paragraph"/>
    <w:basedOn w:val="a"/>
    <w:uiPriority w:val="1"/>
    <w:qFormat/>
    <w:rsid w:val="008618EE"/>
    <w:pPr>
      <w:spacing w:before="166"/>
      <w:ind w:left="540" w:right="488" w:hanging="284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8618EE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8EE"/>
    <w:rPr>
      <w:rFonts w:ascii="Tahoma" w:eastAsia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oter" Target="footer4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1269</Words>
  <Characters>7238</Characters>
  <Application>Microsoft Office Word</Application>
  <DocSecurity>0</DocSecurity>
  <Lines>60</Lines>
  <Paragraphs>16</Paragraphs>
  <ScaleCrop>false</ScaleCrop>
  <Company/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X551C</dc:creator>
  <cp:keywords/>
  <dc:description/>
  <cp:lastModifiedBy>Asus X551C</cp:lastModifiedBy>
  <cp:revision>2</cp:revision>
  <dcterms:created xsi:type="dcterms:W3CDTF">2024-09-30T06:29:00Z</dcterms:created>
  <dcterms:modified xsi:type="dcterms:W3CDTF">2024-09-30T06:30:00Z</dcterms:modified>
</cp:coreProperties>
</file>