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6A" w:rsidRPr="00526DE9" w:rsidRDefault="006C055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6DE9">
        <w:rPr>
          <w:rFonts w:ascii="Times New Roman" w:hAnsi="Times New Roman" w:cs="Times New Roman"/>
          <w:sz w:val="28"/>
          <w:szCs w:val="28"/>
        </w:rPr>
        <w:t>Консультативний</w:t>
      </w:r>
      <w:proofErr w:type="spellEnd"/>
      <w:r w:rsidRPr="00526DE9">
        <w:rPr>
          <w:rFonts w:ascii="Times New Roman" w:hAnsi="Times New Roman" w:cs="Times New Roman"/>
          <w:sz w:val="28"/>
          <w:szCs w:val="28"/>
        </w:rPr>
        <w:t xml:space="preserve"> пункт «</w:t>
      </w:r>
      <w:proofErr w:type="spellStart"/>
      <w:r w:rsidRPr="00526DE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26D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6DE9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526DE9">
        <w:rPr>
          <w:rFonts w:ascii="Times New Roman" w:hAnsi="Times New Roman" w:cs="Times New Roman"/>
          <w:sz w:val="28"/>
          <w:szCs w:val="28"/>
        </w:rPr>
        <w:t>»</w:t>
      </w:r>
      <w:r w:rsidRPr="00526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2D08" w:rsidRPr="00526DE9" w:rsidRDefault="006C0559" w:rsidP="00262D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6DE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62D08" w:rsidRPr="00526DE9">
        <w:rPr>
          <w:rFonts w:ascii="Times New Roman" w:hAnsi="Times New Roman" w:cs="Times New Roman"/>
          <w:sz w:val="28"/>
          <w:szCs w:val="28"/>
          <w:lang w:val="uk-UA"/>
        </w:rPr>
        <w:t>ема:</w:t>
      </w:r>
      <w:r w:rsidR="00262D08" w:rsidRPr="00526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Інклюзивний підхід до навчання дітей з вадами зору</w:t>
      </w:r>
    </w:p>
    <w:p w:rsidR="009F7382" w:rsidRDefault="009F7382" w:rsidP="009F738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даними журналу «Дефектологія» №5 2021 року в Україні за офіційною статистикою близько 165000 дітей мають особливі освітні потреби.</w:t>
      </w:r>
    </w:p>
    <w:p w:rsidR="009F7382" w:rsidRDefault="009F7382" w:rsidP="009F738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прав на освіту дітей з обмеженими можливостями здоров’я розглядається як одне з найважливіших завдань державної політики в галузі корекційної освіти.</w:t>
      </w:r>
    </w:p>
    <w:p w:rsidR="00526DE9" w:rsidRDefault="00526DE9" w:rsidP="00526DE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Інклюзивні класи відкрито у 14 школах (гімназії,№1, 2, 3, 4, 5, 6, 7, 8, 9, 10,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Кінецьпільській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щколі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ліцеї «Престиж», «Ерудит», початковій школі №11), а інклюзивні групи  - 9 садочках(ЗДО №1, 4, 5, 11, 24, 30, 33, Центр розвитку дитини). Загалом 34 класи та 12 груп, у яких навчаються 44 школярики й 16 дошкільнят.</w:t>
      </w:r>
    </w:p>
    <w:p w:rsidR="00526DE9" w:rsidRDefault="00526DE9" w:rsidP="00526DE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26DE9" w:rsidRPr="00526DE9" w:rsidRDefault="00526DE9" w:rsidP="00526DE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Суспільство зобов’язане дати кожній дитині, незалежно від її потреб та інших обставин, повністю реалізувати свій потенціал, приносити користь </w:t>
      </w:r>
      <w:r w:rsidRPr="00526DE9">
        <w:rPr>
          <w:rFonts w:ascii="Times New Roman" w:hAnsi="Times New Roman" w:cs="Times New Roman"/>
          <w:sz w:val="28"/>
          <w:szCs w:val="28"/>
          <w:lang w:val="uk-UA"/>
        </w:rPr>
        <w:t>суспільству і стати повноцінним його членом.</w:t>
      </w:r>
    </w:p>
    <w:p w:rsidR="006C0559" w:rsidRPr="00526DE9" w:rsidRDefault="00526DE9" w:rsidP="00526D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6DE9">
        <w:rPr>
          <w:rFonts w:ascii="Times New Roman" w:hAnsi="Times New Roman" w:cs="Times New Roman"/>
          <w:sz w:val="28"/>
          <w:szCs w:val="28"/>
          <w:lang w:val="uk-UA"/>
        </w:rPr>
        <w:t>22.11.2022р.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аталья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Трещун</w:t>
      </w:r>
      <w:proofErr w:type="spellEnd"/>
    </w:p>
    <w:sectPr w:rsidR="006C0559" w:rsidRPr="0052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59"/>
    <w:rsid w:val="00262D08"/>
    <w:rsid w:val="004C4C6A"/>
    <w:rsid w:val="00526DE9"/>
    <w:rsid w:val="006C0559"/>
    <w:rsid w:val="009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846E"/>
  <w15:chartTrackingRefBased/>
  <w15:docId w15:val="{BA8956F8-6168-44F6-803C-3E4E5CE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2021-11-03T08:22:00Z</dcterms:created>
  <dcterms:modified xsi:type="dcterms:W3CDTF">2021-11-03T08:33:00Z</dcterms:modified>
</cp:coreProperties>
</file>